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DAD6C" w14:textId="77777777" w:rsidR="00FD733F" w:rsidRDefault="00FD733F" w:rsidP="00C71C6E">
      <w:pPr>
        <w:widowControl w:val="0"/>
        <w:spacing w:after="0" w:line="240" w:lineRule="auto"/>
        <w:ind w:left="2410"/>
        <w:jc w:val="both"/>
        <w:rPr>
          <w:rFonts w:ascii="Times New Roman" w:eastAsia="Times New Roman" w:hAnsi="Times New Roman" w:cs="Times New Roman"/>
          <w:bCs/>
          <w:lang w:eastAsia="pl-PL"/>
        </w:rPr>
      </w:pPr>
    </w:p>
    <w:p w14:paraId="4916CB3B" w14:textId="3A84BD64" w:rsidR="00970F0E" w:rsidRDefault="00D27182" w:rsidP="00C71C6E">
      <w:pPr>
        <w:widowControl w:val="0"/>
        <w:spacing w:after="0" w:line="240" w:lineRule="auto"/>
        <w:ind w:left="2410"/>
        <w:jc w:val="both"/>
        <w:rPr>
          <w:rFonts w:ascii="Times New Roman" w:eastAsia="Times New Roman" w:hAnsi="Times New Roman" w:cs="Times New Roman"/>
          <w:bCs/>
          <w:lang w:eastAsia="pl-PL"/>
        </w:rPr>
      </w:pPr>
      <w:r w:rsidRPr="000D1E0F">
        <w:rPr>
          <w:rFonts w:ascii="Times New Roman" w:eastAsia="Times New Roman" w:hAnsi="Times New Roman" w:cs="Times New Roman"/>
          <w:bCs/>
          <w:lang w:eastAsia="pl-PL"/>
        </w:rPr>
        <w:t xml:space="preserve">Załącznik </w:t>
      </w:r>
      <w:r w:rsidR="00476DF1" w:rsidRPr="000D1E0F">
        <w:rPr>
          <w:rFonts w:ascii="Times New Roman" w:eastAsia="Times New Roman" w:hAnsi="Times New Roman" w:cs="Times New Roman"/>
          <w:bCs/>
          <w:lang w:eastAsia="pl-PL"/>
        </w:rPr>
        <w:t xml:space="preserve">nr 1 </w:t>
      </w:r>
      <w:r w:rsidRPr="000D1E0F">
        <w:rPr>
          <w:rFonts w:ascii="Times New Roman" w:eastAsia="Times New Roman" w:hAnsi="Times New Roman" w:cs="Times New Roman"/>
          <w:bCs/>
          <w:lang w:eastAsia="pl-PL"/>
        </w:rPr>
        <w:t>do decyzji</w:t>
      </w:r>
      <w:r w:rsidR="00576C6A" w:rsidRPr="000D1E0F">
        <w:rPr>
          <w:rFonts w:ascii="Times New Roman" w:eastAsia="Times New Roman" w:hAnsi="Times New Roman" w:cs="Times New Roman"/>
          <w:bCs/>
          <w:lang w:eastAsia="pl-PL"/>
        </w:rPr>
        <w:t xml:space="preserve"> </w:t>
      </w:r>
      <w:proofErr w:type="spellStart"/>
      <w:r w:rsidRPr="000D1E0F">
        <w:rPr>
          <w:rFonts w:ascii="Times New Roman" w:eastAsia="Times New Roman" w:hAnsi="Times New Roman" w:cs="Times New Roman"/>
          <w:bCs/>
          <w:lang w:eastAsia="pl-PL"/>
        </w:rPr>
        <w:t>MRiRW</w:t>
      </w:r>
      <w:proofErr w:type="spellEnd"/>
      <w:r w:rsidRPr="000D1E0F">
        <w:rPr>
          <w:rFonts w:ascii="Times New Roman" w:eastAsia="Times New Roman" w:hAnsi="Times New Roman" w:cs="Times New Roman"/>
          <w:bCs/>
          <w:lang w:eastAsia="pl-PL"/>
        </w:rPr>
        <w:t xml:space="preserve"> </w:t>
      </w:r>
      <w:r w:rsidR="006D4D0E" w:rsidRPr="006D4D0E">
        <w:rPr>
          <w:rFonts w:ascii="Times New Roman" w:eastAsia="Times New Roman" w:hAnsi="Times New Roman" w:cs="Times New Roman"/>
          <w:bCs/>
          <w:lang w:eastAsia="pl-PL"/>
        </w:rPr>
        <w:t xml:space="preserve">nr </w:t>
      </w:r>
      <w:bookmarkStart w:id="0" w:name="_Hlk200543790"/>
      <w:r w:rsidR="006D4D0E" w:rsidRPr="0044151C">
        <w:rPr>
          <w:rFonts w:ascii="Times New Roman" w:eastAsia="Times New Roman" w:hAnsi="Times New Roman" w:cs="Times New Roman"/>
          <w:bCs/>
          <w:lang w:eastAsia="pl-PL"/>
        </w:rPr>
        <w:t>R-</w:t>
      </w:r>
      <w:r w:rsidR="00C84878">
        <w:rPr>
          <w:rFonts w:ascii="Times New Roman" w:eastAsia="Times New Roman" w:hAnsi="Times New Roman" w:cs="Times New Roman"/>
          <w:bCs/>
          <w:lang w:eastAsia="pl-PL"/>
        </w:rPr>
        <w:t>526</w:t>
      </w:r>
      <w:r w:rsidR="0044151C" w:rsidRPr="0044151C">
        <w:rPr>
          <w:rFonts w:ascii="Times New Roman" w:eastAsia="Times New Roman" w:hAnsi="Times New Roman" w:cs="Times New Roman"/>
          <w:bCs/>
          <w:lang w:eastAsia="pl-PL"/>
        </w:rPr>
        <w:t xml:space="preserve">/2025d </w:t>
      </w:r>
      <w:r w:rsidR="006D4D0E" w:rsidRPr="0044151C">
        <w:rPr>
          <w:rFonts w:ascii="Times New Roman" w:eastAsia="Times New Roman" w:hAnsi="Times New Roman" w:cs="Times New Roman"/>
          <w:bCs/>
          <w:lang w:eastAsia="pl-PL"/>
        </w:rPr>
        <w:t xml:space="preserve">z dnia </w:t>
      </w:r>
      <w:r w:rsidR="00ED3D6D">
        <w:rPr>
          <w:rFonts w:ascii="Times New Roman" w:eastAsia="Times New Roman" w:hAnsi="Times New Roman" w:cs="Times New Roman"/>
          <w:bCs/>
          <w:lang w:eastAsia="pl-PL"/>
        </w:rPr>
        <w:t>17</w:t>
      </w:r>
      <w:r w:rsidR="00925755">
        <w:rPr>
          <w:rFonts w:ascii="Times New Roman" w:eastAsia="Times New Roman" w:hAnsi="Times New Roman" w:cs="Times New Roman"/>
          <w:bCs/>
          <w:lang w:eastAsia="pl-PL"/>
        </w:rPr>
        <w:t>.</w:t>
      </w:r>
      <w:r w:rsidR="0044151C" w:rsidRPr="0044151C">
        <w:rPr>
          <w:rFonts w:ascii="Times New Roman" w:eastAsia="Times New Roman" w:hAnsi="Times New Roman" w:cs="Times New Roman"/>
          <w:bCs/>
          <w:lang w:eastAsia="pl-PL"/>
        </w:rPr>
        <w:t>0</w:t>
      </w:r>
      <w:r w:rsidR="006C5BAF">
        <w:rPr>
          <w:rFonts w:ascii="Times New Roman" w:eastAsia="Times New Roman" w:hAnsi="Times New Roman" w:cs="Times New Roman"/>
          <w:bCs/>
          <w:lang w:eastAsia="pl-PL"/>
        </w:rPr>
        <w:t>7</w:t>
      </w:r>
      <w:r w:rsidR="0044151C" w:rsidRPr="0044151C">
        <w:rPr>
          <w:rFonts w:ascii="Times New Roman" w:eastAsia="Times New Roman" w:hAnsi="Times New Roman" w:cs="Times New Roman"/>
          <w:bCs/>
          <w:lang w:eastAsia="pl-PL"/>
        </w:rPr>
        <w:t>.2025</w:t>
      </w:r>
      <w:r w:rsidR="006D4D0E" w:rsidRPr="0044151C">
        <w:rPr>
          <w:rFonts w:ascii="Times New Roman" w:eastAsia="Times New Roman" w:hAnsi="Times New Roman" w:cs="Times New Roman"/>
          <w:bCs/>
          <w:lang w:eastAsia="pl-PL"/>
        </w:rPr>
        <w:t xml:space="preserve"> r.</w:t>
      </w:r>
      <w:r w:rsidR="006D4D0E" w:rsidRPr="006D4D0E">
        <w:rPr>
          <w:rFonts w:ascii="Times New Roman" w:eastAsia="Times New Roman" w:hAnsi="Times New Roman" w:cs="Times New Roman"/>
          <w:bCs/>
          <w:lang w:eastAsia="pl-PL"/>
        </w:rPr>
        <w:t xml:space="preserve"> </w:t>
      </w:r>
      <w:bookmarkEnd w:id="0"/>
    </w:p>
    <w:p w14:paraId="787487DC" w14:textId="313493CC" w:rsidR="00D27182" w:rsidRPr="000D1E0F" w:rsidRDefault="00D27182" w:rsidP="00C71C6E">
      <w:pPr>
        <w:widowControl w:val="0"/>
        <w:spacing w:after="0" w:line="240" w:lineRule="auto"/>
        <w:ind w:left="2410"/>
        <w:jc w:val="both"/>
        <w:rPr>
          <w:rFonts w:ascii="Times New Roman" w:eastAsia="Times New Roman" w:hAnsi="Times New Roman" w:cs="Times New Roman"/>
          <w:bCs/>
          <w:lang w:eastAsia="pl-PL"/>
        </w:rPr>
      </w:pPr>
      <w:r w:rsidRPr="000D1E0F">
        <w:rPr>
          <w:rFonts w:ascii="Times New Roman" w:eastAsia="Times New Roman" w:hAnsi="Times New Roman" w:cs="Times New Roman"/>
          <w:bCs/>
          <w:lang w:eastAsia="pl-PL"/>
        </w:rPr>
        <w:t xml:space="preserve">zmieniającej zezwolenie </w:t>
      </w:r>
      <w:proofErr w:type="spellStart"/>
      <w:r w:rsidRPr="000D1E0F">
        <w:rPr>
          <w:rFonts w:ascii="Times New Roman" w:eastAsia="Times New Roman" w:hAnsi="Times New Roman" w:cs="Times New Roman"/>
          <w:bCs/>
          <w:lang w:eastAsia="pl-PL"/>
        </w:rPr>
        <w:t>MRiRW</w:t>
      </w:r>
      <w:proofErr w:type="spellEnd"/>
      <w:r w:rsidRPr="000D1E0F">
        <w:rPr>
          <w:rFonts w:ascii="Times New Roman" w:eastAsia="Times New Roman" w:hAnsi="Times New Roman" w:cs="Times New Roman"/>
          <w:bCs/>
          <w:lang w:eastAsia="pl-PL"/>
        </w:rPr>
        <w:t xml:space="preserve"> nr R-</w:t>
      </w:r>
      <w:r w:rsidR="00245D30" w:rsidRPr="000D1E0F">
        <w:rPr>
          <w:rFonts w:ascii="Times New Roman" w:eastAsia="Times New Roman" w:hAnsi="Times New Roman" w:cs="Times New Roman"/>
          <w:bCs/>
          <w:lang w:eastAsia="pl-PL"/>
        </w:rPr>
        <w:t>28</w:t>
      </w:r>
      <w:r w:rsidR="005A4F78" w:rsidRPr="000D1E0F">
        <w:rPr>
          <w:rFonts w:ascii="Times New Roman" w:eastAsia="Times New Roman" w:hAnsi="Times New Roman" w:cs="Times New Roman"/>
          <w:bCs/>
          <w:lang w:eastAsia="pl-PL"/>
        </w:rPr>
        <w:t xml:space="preserve">/2017 z dnia </w:t>
      </w:r>
      <w:r w:rsidR="00A15360" w:rsidRPr="000D1E0F">
        <w:rPr>
          <w:rFonts w:ascii="Times New Roman" w:eastAsia="Times New Roman" w:hAnsi="Times New Roman" w:cs="Times New Roman"/>
          <w:bCs/>
          <w:lang w:eastAsia="pl-PL"/>
        </w:rPr>
        <w:t>7</w:t>
      </w:r>
      <w:r w:rsidRPr="000D1E0F">
        <w:rPr>
          <w:rFonts w:ascii="Times New Roman" w:eastAsia="Times New Roman" w:hAnsi="Times New Roman" w:cs="Times New Roman"/>
          <w:bCs/>
          <w:lang w:eastAsia="pl-PL"/>
        </w:rPr>
        <w:t xml:space="preserve">.03. 2017 r. </w:t>
      </w:r>
    </w:p>
    <w:p w14:paraId="298CEF7F" w14:textId="4B85A7FD" w:rsidR="00D27182" w:rsidRPr="000D1E0F" w:rsidRDefault="00D27182" w:rsidP="00C71C6E">
      <w:pPr>
        <w:widowControl w:val="0"/>
        <w:spacing w:after="0" w:line="240" w:lineRule="auto"/>
        <w:ind w:left="2410"/>
        <w:jc w:val="both"/>
        <w:rPr>
          <w:rFonts w:ascii="Times New Roman" w:eastAsia="Times New Roman" w:hAnsi="Times New Roman" w:cs="Times New Roman"/>
          <w:bCs/>
          <w:lang w:eastAsia="pl-PL"/>
        </w:rPr>
      </w:pPr>
      <w:r w:rsidRPr="000D1E0F">
        <w:rPr>
          <w:rFonts w:ascii="Times New Roman" w:eastAsia="Times New Roman" w:hAnsi="Times New Roman" w:cs="Times New Roman"/>
          <w:bCs/>
          <w:lang w:eastAsia="pl-PL"/>
        </w:rPr>
        <w:t>odnowione decyzją MRiRW nr R-</w:t>
      </w:r>
      <w:r w:rsidR="00A15360" w:rsidRPr="000D1E0F">
        <w:rPr>
          <w:rFonts w:ascii="Times New Roman" w:eastAsia="Times New Roman" w:hAnsi="Times New Roman" w:cs="Times New Roman"/>
          <w:bCs/>
          <w:lang w:eastAsia="pl-PL"/>
        </w:rPr>
        <w:t>29</w:t>
      </w:r>
      <w:r w:rsidRPr="000D1E0F">
        <w:rPr>
          <w:rFonts w:ascii="Times New Roman" w:eastAsia="Times New Roman" w:hAnsi="Times New Roman" w:cs="Times New Roman"/>
          <w:bCs/>
          <w:lang w:eastAsia="pl-PL"/>
        </w:rPr>
        <w:t xml:space="preserve">/2021o z dnia </w:t>
      </w:r>
      <w:r w:rsidR="00A15360" w:rsidRPr="000D1E0F">
        <w:rPr>
          <w:rFonts w:ascii="Times New Roman" w:eastAsia="Times New Roman" w:hAnsi="Times New Roman" w:cs="Times New Roman"/>
          <w:bCs/>
          <w:lang w:eastAsia="pl-PL"/>
        </w:rPr>
        <w:t>13</w:t>
      </w:r>
      <w:r w:rsidRPr="000D1E0F">
        <w:rPr>
          <w:rFonts w:ascii="Times New Roman" w:eastAsia="Times New Roman" w:hAnsi="Times New Roman" w:cs="Times New Roman"/>
          <w:bCs/>
          <w:lang w:eastAsia="pl-PL"/>
        </w:rPr>
        <w:t>.08.2021 r.</w:t>
      </w:r>
    </w:p>
    <w:p w14:paraId="674A6DF6" w14:textId="7C538B47" w:rsidR="00422660" w:rsidRPr="000D1E0F" w:rsidRDefault="00422660" w:rsidP="00C71C6E">
      <w:pPr>
        <w:widowControl w:val="0"/>
        <w:spacing w:after="0" w:line="240" w:lineRule="auto"/>
        <w:rPr>
          <w:rFonts w:ascii="Times New Roman" w:eastAsia="Times New Roman" w:hAnsi="Times New Roman" w:cs="Times New Roman"/>
          <w:bCs/>
          <w:lang w:eastAsia="pl-PL"/>
        </w:rPr>
      </w:pPr>
    </w:p>
    <w:p w14:paraId="40C0C395" w14:textId="77777777" w:rsidR="0073766D" w:rsidRPr="000D1E0F" w:rsidRDefault="0073766D" w:rsidP="00422660">
      <w:pPr>
        <w:widowControl w:val="0"/>
        <w:spacing w:after="0" w:line="240" w:lineRule="auto"/>
        <w:rPr>
          <w:rFonts w:ascii="Times New Roman" w:eastAsia="Times New Roman" w:hAnsi="Times New Roman" w:cs="Times New Roman"/>
          <w:bCs/>
          <w:lang w:eastAsia="pl-PL"/>
        </w:rPr>
      </w:pPr>
    </w:p>
    <w:p w14:paraId="71EB9FFD" w14:textId="4D5EC913" w:rsidR="00D27182" w:rsidRPr="000D1E0F" w:rsidRDefault="00D27182" w:rsidP="00D27182">
      <w:pPr>
        <w:widowControl w:val="0"/>
        <w:spacing w:after="0" w:line="240" w:lineRule="auto"/>
        <w:jc w:val="both"/>
        <w:rPr>
          <w:rFonts w:ascii="Times New Roman" w:eastAsia="Times New Roman" w:hAnsi="Times New Roman" w:cs="Times New Roman"/>
          <w:lang w:eastAsia="zh-CN"/>
        </w:rPr>
      </w:pPr>
      <w:r w:rsidRPr="000D1E0F">
        <w:rPr>
          <w:rFonts w:ascii="Times New Roman" w:eastAsia="Times New Roman" w:hAnsi="Times New Roman" w:cs="Times New Roman"/>
          <w:bCs/>
          <w:lang w:eastAsia="pl-PL"/>
        </w:rPr>
        <w:t>Posiadacz zezwolenia</w:t>
      </w:r>
      <w:r w:rsidRPr="000D1E0F">
        <w:rPr>
          <w:rFonts w:ascii="Times New Roman" w:eastAsia="Times New Roman" w:hAnsi="Times New Roman" w:cs="Times New Roman"/>
          <w:lang w:eastAsia="pl-PL"/>
        </w:rPr>
        <w:t>:</w:t>
      </w:r>
    </w:p>
    <w:p w14:paraId="10EBB7AA" w14:textId="4E5F9AF0" w:rsidR="00D27182" w:rsidRPr="000D1E0F" w:rsidRDefault="00D27182" w:rsidP="00D27182">
      <w:pPr>
        <w:widowControl w:val="0"/>
        <w:spacing w:after="0" w:line="240" w:lineRule="auto"/>
        <w:jc w:val="both"/>
        <w:rPr>
          <w:rFonts w:ascii="Times New Roman" w:eastAsia="Times New Roman" w:hAnsi="Times New Roman" w:cs="Times New Roman"/>
          <w:lang w:eastAsia="pl-PL"/>
        </w:rPr>
      </w:pPr>
      <w:proofErr w:type="spellStart"/>
      <w:r w:rsidRPr="000D1E0F">
        <w:rPr>
          <w:rFonts w:ascii="Times New Roman" w:eastAsia="Times New Roman" w:hAnsi="Times New Roman" w:cs="Times New Roman"/>
          <w:lang w:eastAsia="pl-PL"/>
        </w:rPr>
        <w:t>Innvigo</w:t>
      </w:r>
      <w:proofErr w:type="spellEnd"/>
      <w:r w:rsidRPr="000D1E0F">
        <w:rPr>
          <w:rFonts w:ascii="Times New Roman" w:eastAsia="Times New Roman" w:hAnsi="Times New Roman" w:cs="Times New Roman"/>
          <w:lang w:eastAsia="pl-PL"/>
        </w:rPr>
        <w:t xml:space="preserve"> Sp. z o.o., Al. Jerozolimskie 178, 02-486 Warszawa, tel. +48 22 468 26 70, e-mail: biuro@innvigo.com</w:t>
      </w:r>
    </w:p>
    <w:p w14:paraId="3DF1B0A0" w14:textId="77777777" w:rsidR="00D27182" w:rsidRPr="000D1E0F" w:rsidRDefault="00D27182" w:rsidP="00D27182">
      <w:pPr>
        <w:widowControl w:val="0"/>
        <w:spacing w:after="0" w:line="240" w:lineRule="auto"/>
        <w:jc w:val="both"/>
        <w:rPr>
          <w:rFonts w:ascii="Times New Roman" w:eastAsia="Times New Roman" w:hAnsi="Times New Roman" w:cs="Times New Roman"/>
          <w:lang w:eastAsia="pl-PL"/>
        </w:rPr>
      </w:pPr>
    </w:p>
    <w:p w14:paraId="7C11C8FB" w14:textId="77777777" w:rsidR="00D27182" w:rsidRPr="000D1E0F" w:rsidRDefault="00D27182" w:rsidP="00D27182">
      <w:pPr>
        <w:tabs>
          <w:tab w:val="left" w:pos="1276"/>
        </w:tabs>
        <w:spacing w:after="0" w:line="240" w:lineRule="auto"/>
        <w:rPr>
          <w:rFonts w:ascii="Times New Roman" w:eastAsia="Times New Roman" w:hAnsi="Times New Roman" w:cs="Times New Roman"/>
          <w:lang w:eastAsia="zh-CN"/>
        </w:rPr>
      </w:pPr>
      <w:r w:rsidRPr="000D1E0F">
        <w:rPr>
          <w:rFonts w:ascii="Times New Roman" w:eastAsia="Times New Roman" w:hAnsi="Times New Roman" w:cs="Times New Roman"/>
          <w:lang w:eastAsia="zh-CN"/>
        </w:rPr>
        <w:t>Podmiot odpowiedzialny za końcowe pakowanie i etykietowanie środka ochrony roślin:</w:t>
      </w:r>
    </w:p>
    <w:p w14:paraId="515843BD" w14:textId="77777777" w:rsidR="00D27182" w:rsidRPr="000D1E0F" w:rsidRDefault="00D27182" w:rsidP="00D27182">
      <w:pPr>
        <w:tabs>
          <w:tab w:val="left" w:pos="1276"/>
        </w:tabs>
        <w:spacing w:after="0" w:line="240" w:lineRule="auto"/>
        <w:rPr>
          <w:rFonts w:ascii="Times New Roman" w:eastAsia="Calibri" w:hAnsi="Times New Roman" w:cs="Times New Roman"/>
          <w:b/>
          <w:bCs/>
        </w:rPr>
      </w:pPr>
      <w:r w:rsidRPr="000D1E0F">
        <w:rPr>
          <w:rFonts w:ascii="Times New Roman" w:eastAsia="Times New Roman" w:hAnsi="Times New Roman" w:cs="Times New Roman"/>
          <w:lang w:eastAsia="zh-CN"/>
        </w:rPr>
        <w:t>….</w:t>
      </w:r>
    </w:p>
    <w:p w14:paraId="422B7B8F" w14:textId="6F742A23" w:rsidR="00D27182" w:rsidRPr="000D1E0F" w:rsidRDefault="00D27182" w:rsidP="007E6230">
      <w:pPr>
        <w:autoSpaceDE w:val="0"/>
        <w:spacing w:after="0" w:line="240" w:lineRule="auto"/>
        <w:jc w:val="both"/>
        <w:rPr>
          <w:rFonts w:ascii="Times New Roman" w:eastAsia="Calibri" w:hAnsi="Times New Roman" w:cs="Times New Roman"/>
        </w:rPr>
      </w:pPr>
    </w:p>
    <w:p w14:paraId="5681608C" w14:textId="77777777" w:rsidR="007E6230" w:rsidRPr="000D1E0F" w:rsidRDefault="007E6230" w:rsidP="007E6230">
      <w:pPr>
        <w:autoSpaceDE w:val="0"/>
        <w:spacing w:after="0" w:line="240" w:lineRule="auto"/>
        <w:jc w:val="both"/>
        <w:rPr>
          <w:rFonts w:ascii="Times New Roman" w:eastAsia="Calibri" w:hAnsi="Times New Roman" w:cs="Times New Roman"/>
        </w:rPr>
      </w:pPr>
    </w:p>
    <w:p w14:paraId="5D6C73F6" w14:textId="4829100A" w:rsidR="00D27182" w:rsidRPr="000D1E0F" w:rsidRDefault="00245D30" w:rsidP="00DA7641">
      <w:pPr>
        <w:autoSpaceDE w:val="0"/>
        <w:spacing w:after="0" w:line="240" w:lineRule="auto"/>
        <w:jc w:val="center"/>
        <w:rPr>
          <w:rFonts w:ascii="Times New Roman" w:eastAsia="Times New Roman" w:hAnsi="Times New Roman" w:cs="Times New Roman"/>
          <w:lang w:eastAsia="zh-CN"/>
        </w:rPr>
      </w:pPr>
      <w:r w:rsidRPr="000D1E0F">
        <w:rPr>
          <w:rFonts w:ascii="Times New Roman" w:eastAsia="Calibri" w:hAnsi="Times New Roman" w:cs="Times New Roman"/>
          <w:b/>
          <w:bCs/>
          <w:sz w:val="32"/>
          <w:szCs w:val="32"/>
        </w:rPr>
        <w:t xml:space="preserve">Los </w:t>
      </w:r>
      <w:proofErr w:type="spellStart"/>
      <w:r w:rsidRPr="000D1E0F">
        <w:rPr>
          <w:rFonts w:ascii="Times New Roman" w:eastAsia="Calibri" w:hAnsi="Times New Roman" w:cs="Times New Roman"/>
          <w:b/>
          <w:bCs/>
          <w:sz w:val="32"/>
          <w:szCs w:val="32"/>
        </w:rPr>
        <w:t>Ovados</w:t>
      </w:r>
      <w:proofErr w:type="spellEnd"/>
      <w:r w:rsidR="00D27182" w:rsidRPr="000D1E0F">
        <w:rPr>
          <w:rFonts w:ascii="Times New Roman" w:eastAsia="Calibri" w:hAnsi="Times New Roman" w:cs="Times New Roman"/>
          <w:b/>
          <w:bCs/>
          <w:sz w:val="32"/>
          <w:szCs w:val="32"/>
        </w:rPr>
        <w:t xml:space="preserve"> 200 SE</w:t>
      </w:r>
    </w:p>
    <w:p w14:paraId="2E33B8FA" w14:textId="329BF435" w:rsidR="00DA7641" w:rsidRPr="000D1E0F" w:rsidRDefault="00DA7641" w:rsidP="007E6230">
      <w:pPr>
        <w:autoSpaceDE w:val="0"/>
        <w:spacing w:after="0" w:line="240" w:lineRule="auto"/>
        <w:jc w:val="both"/>
        <w:rPr>
          <w:rFonts w:ascii="Times New Roman" w:eastAsia="Times New Roman" w:hAnsi="Times New Roman" w:cs="Times New Roman"/>
          <w:lang w:eastAsia="zh-CN"/>
        </w:rPr>
      </w:pPr>
    </w:p>
    <w:p w14:paraId="23F4552B" w14:textId="77777777" w:rsidR="007E6230" w:rsidRPr="000D1E0F" w:rsidRDefault="007E6230" w:rsidP="007E6230">
      <w:pPr>
        <w:autoSpaceDE w:val="0"/>
        <w:spacing w:after="0" w:line="240" w:lineRule="auto"/>
        <w:jc w:val="both"/>
        <w:rPr>
          <w:rFonts w:ascii="Times New Roman" w:eastAsia="Times New Roman" w:hAnsi="Times New Roman" w:cs="Times New Roman"/>
          <w:lang w:eastAsia="zh-CN"/>
        </w:rPr>
      </w:pPr>
    </w:p>
    <w:p w14:paraId="24A9979C" w14:textId="77777777" w:rsidR="00D27182" w:rsidRPr="000D1E0F" w:rsidRDefault="00D27182" w:rsidP="00D27182">
      <w:pPr>
        <w:widowControl w:val="0"/>
        <w:spacing w:after="0" w:line="240" w:lineRule="auto"/>
        <w:jc w:val="center"/>
        <w:rPr>
          <w:rFonts w:ascii="Times New Roman" w:eastAsia="Times New Roman" w:hAnsi="Times New Roman" w:cs="Times New Roman"/>
          <w:lang w:eastAsia="zh-CN"/>
        </w:rPr>
      </w:pPr>
      <w:r w:rsidRPr="000D1E0F">
        <w:rPr>
          <w:rFonts w:ascii="Times New Roman" w:eastAsia="Times New Roman" w:hAnsi="Times New Roman" w:cs="Times New Roman"/>
          <w:u w:val="single"/>
          <w:lang w:eastAsia="pl-PL"/>
        </w:rPr>
        <w:t>Środek przeznaczony do stosowania przez użytkowników profesjonalnych</w:t>
      </w:r>
    </w:p>
    <w:p w14:paraId="1929FD16" w14:textId="5E59C702" w:rsidR="00D27182" w:rsidRPr="000D1E0F" w:rsidRDefault="00D27182" w:rsidP="00D27182">
      <w:pPr>
        <w:widowControl w:val="0"/>
        <w:spacing w:after="0" w:line="240" w:lineRule="auto"/>
        <w:jc w:val="both"/>
        <w:rPr>
          <w:rFonts w:ascii="Times New Roman" w:eastAsia="Times New Roman" w:hAnsi="Times New Roman" w:cs="Times New Roman"/>
          <w:bCs/>
          <w:i/>
          <w:lang w:eastAsia="pl-PL"/>
        </w:rPr>
      </w:pPr>
    </w:p>
    <w:p w14:paraId="35348BCB" w14:textId="77777777" w:rsidR="00841B58" w:rsidRPr="000D1E0F" w:rsidRDefault="00841B58" w:rsidP="00D27182">
      <w:pPr>
        <w:widowControl w:val="0"/>
        <w:spacing w:after="0" w:line="240" w:lineRule="auto"/>
        <w:jc w:val="both"/>
        <w:rPr>
          <w:rFonts w:ascii="Times New Roman" w:eastAsia="Times New Roman" w:hAnsi="Times New Roman" w:cs="Times New Roman"/>
          <w:bCs/>
          <w:i/>
          <w:lang w:eastAsia="pl-PL"/>
        </w:rPr>
      </w:pPr>
    </w:p>
    <w:p w14:paraId="7ADEFE6B" w14:textId="77777777" w:rsidR="00D27182" w:rsidRPr="000D1E0F" w:rsidRDefault="00D27182" w:rsidP="00D27182">
      <w:pPr>
        <w:widowControl w:val="0"/>
        <w:spacing w:after="0" w:line="240" w:lineRule="auto"/>
        <w:jc w:val="both"/>
        <w:rPr>
          <w:rFonts w:ascii="Times New Roman" w:eastAsia="Times New Roman" w:hAnsi="Times New Roman" w:cs="Times New Roman"/>
          <w:lang w:eastAsia="pl-PL"/>
        </w:rPr>
      </w:pPr>
      <w:r w:rsidRPr="000D1E0F">
        <w:rPr>
          <w:rFonts w:ascii="Times New Roman" w:eastAsia="Times New Roman" w:hAnsi="Times New Roman" w:cs="Times New Roman"/>
          <w:u w:val="single"/>
          <w:lang w:eastAsia="pl-PL"/>
        </w:rPr>
        <w:t>Zawartość substancji czynnej:</w:t>
      </w:r>
    </w:p>
    <w:p w14:paraId="57D34F5F" w14:textId="77777777" w:rsidR="00D27182" w:rsidRPr="000D1E0F" w:rsidRDefault="00D27182" w:rsidP="00D27182">
      <w:pPr>
        <w:widowControl w:val="0"/>
        <w:spacing w:after="0" w:line="240" w:lineRule="auto"/>
        <w:jc w:val="both"/>
        <w:rPr>
          <w:rFonts w:ascii="Times New Roman" w:eastAsia="Times New Roman" w:hAnsi="Times New Roman" w:cs="Times New Roman"/>
          <w:lang w:eastAsia="pl-PL"/>
        </w:rPr>
      </w:pPr>
      <w:proofErr w:type="spellStart"/>
      <w:r w:rsidRPr="000D1E0F">
        <w:rPr>
          <w:rFonts w:ascii="Times New Roman" w:eastAsia="Times New Roman" w:hAnsi="Times New Roman" w:cs="Times New Roman"/>
          <w:bCs/>
          <w:lang w:eastAsia="pl-PL"/>
        </w:rPr>
        <w:t>acetamipryd</w:t>
      </w:r>
      <w:proofErr w:type="spellEnd"/>
      <w:r w:rsidRPr="000D1E0F">
        <w:rPr>
          <w:rFonts w:ascii="Times New Roman" w:eastAsia="Times New Roman" w:hAnsi="Times New Roman" w:cs="Times New Roman"/>
          <w:bCs/>
          <w:lang w:eastAsia="pl-PL"/>
        </w:rPr>
        <w:t xml:space="preserve"> (związek z grupy </w:t>
      </w:r>
      <w:proofErr w:type="spellStart"/>
      <w:r w:rsidRPr="000D1E0F">
        <w:rPr>
          <w:rFonts w:ascii="Times New Roman" w:eastAsia="Times New Roman" w:hAnsi="Times New Roman" w:cs="Times New Roman"/>
          <w:bCs/>
          <w:lang w:eastAsia="pl-PL"/>
        </w:rPr>
        <w:t>neonikotynoidów</w:t>
      </w:r>
      <w:proofErr w:type="spellEnd"/>
      <w:r w:rsidRPr="000D1E0F">
        <w:rPr>
          <w:rFonts w:ascii="Times New Roman" w:eastAsia="Times New Roman" w:hAnsi="Times New Roman" w:cs="Times New Roman"/>
          <w:bCs/>
          <w:lang w:eastAsia="pl-PL"/>
        </w:rPr>
        <w:t>) - 200 g/l</w:t>
      </w:r>
      <w:r w:rsidRPr="000D1E0F">
        <w:rPr>
          <w:rFonts w:ascii="Times New Roman" w:eastAsia="Times New Roman" w:hAnsi="Times New Roman" w:cs="Times New Roman"/>
          <w:lang w:eastAsia="pl-PL"/>
        </w:rPr>
        <w:t xml:space="preserve"> (18,80%)</w:t>
      </w:r>
    </w:p>
    <w:p w14:paraId="6098DD21" w14:textId="77777777" w:rsidR="00D27182" w:rsidRPr="000D1E0F" w:rsidRDefault="00D27182" w:rsidP="00D27182">
      <w:pPr>
        <w:widowControl w:val="0"/>
        <w:spacing w:after="0" w:line="240" w:lineRule="auto"/>
        <w:jc w:val="both"/>
        <w:rPr>
          <w:rFonts w:ascii="Times New Roman" w:eastAsia="Times New Roman" w:hAnsi="Times New Roman" w:cs="Times New Roman"/>
          <w:bCs/>
          <w:lang w:eastAsia="pl-PL"/>
        </w:rPr>
      </w:pPr>
    </w:p>
    <w:p w14:paraId="63683139" w14:textId="77777777" w:rsidR="00D27182" w:rsidRPr="000D1E0F" w:rsidRDefault="00D27182" w:rsidP="007E6230">
      <w:pPr>
        <w:widowControl w:val="0"/>
        <w:spacing w:after="0" w:line="240" w:lineRule="auto"/>
        <w:jc w:val="both"/>
        <w:rPr>
          <w:rFonts w:ascii="Times New Roman" w:eastAsia="Times New Roman" w:hAnsi="Times New Roman" w:cs="Times New Roman"/>
          <w:bCs/>
          <w:lang w:eastAsia="pl-PL"/>
        </w:rPr>
      </w:pPr>
    </w:p>
    <w:p w14:paraId="2F3549AD" w14:textId="29E70648" w:rsidR="00D27182" w:rsidRPr="000D1E0F" w:rsidRDefault="00D27182" w:rsidP="00041604">
      <w:pPr>
        <w:spacing w:after="0" w:line="240" w:lineRule="auto"/>
        <w:jc w:val="center"/>
        <w:rPr>
          <w:rFonts w:ascii="Times New Roman" w:eastAsia="Times New Roman" w:hAnsi="Times New Roman" w:cs="Times New Roman"/>
          <w:b/>
          <w:lang w:eastAsia="zh-CN"/>
        </w:rPr>
      </w:pPr>
      <w:r w:rsidRPr="000D1E0F">
        <w:rPr>
          <w:rFonts w:ascii="Times New Roman" w:eastAsia="Times New Roman" w:hAnsi="Times New Roman" w:cs="Times New Roman"/>
          <w:b/>
          <w:lang w:eastAsia="zh-CN"/>
        </w:rPr>
        <w:t>Zezwolenie MRiRW nr R-</w:t>
      </w:r>
      <w:r w:rsidR="00245D30" w:rsidRPr="000D1E0F">
        <w:rPr>
          <w:rFonts w:ascii="Times New Roman" w:eastAsia="Times New Roman" w:hAnsi="Times New Roman" w:cs="Times New Roman"/>
          <w:b/>
          <w:lang w:eastAsia="zh-CN"/>
        </w:rPr>
        <w:t>28</w:t>
      </w:r>
      <w:r w:rsidR="00D64748">
        <w:rPr>
          <w:rFonts w:ascii="Times New Roman" w:eastAsia="Times New Roman" w:hAnsi="Times New Roman" w:cs="Times New Roman"/>
          <w:b/>
          <w:lang w:eastAsia="zh-CN"/>
        </w:rPr>
        <w:t xml:space="preserve">/2017 z dnia </w:t>
      </w:r>
      <w:r w:rsidR="00B914A9" w:rsidRPr="000D1E0F">
        <w:rPr>
          <w:rFonts w:ascii="Times New Roman" w:eastAsia="Times New Roman" w:hAnsi="Times New Roman" w:cs="Times New Roman"/>
          <w:b/>
          <w:lang w:eastAsia="zh-CN"/>
        </w:rPr>
        <w:t>7</w:t>
      </w:r>
      <w:r w:rsidRPr="000D1E0F">
        <w:rPr>
          <w:rFonts w:ascii="Times New Roman" w:eastAsia="Times New Roman" w:hAnsi="Times New Roman" w:cs="Times New Roman"/>
          <w:b/>
          <w:lang w:eastAsia="zh-CN"/>
        </w:rPr>
        <w:t>.03.</w:t>
      </w:r>
      <w:bookmarkStart w:id="1" w:name="_GoBack1"/>
      <w:bookmarkEnd w:id="1"/>
      <w:r w:rsidRPr="000D1E0F">
        <w:rPr>
          <w:rFonts w:ascii="Times New Roman" w:eastAsia="Times New Roman" w:hAnsi="Times New Roman" w:cs="Times New Roman"/>
          <w:b/>
          <w:lang w:eastAsia="zh-CN"/>
        </w:rPr>
        <w:t xml:space="preserve"> 2017 r.</w:t>
      </w:r>
    </w:p>
    <w:p w14:paraId="49F4BA8C" w14:textId="77777777" w:rsidR="00A15360" w:rsidRPr="000D1E0F" w:rsidRDefault="00D27182" w:rsidP="00A15360">
      <w:pPr>
        <w:spacing w:after="0" w:line="240" w:lineRule="auto"/>
        <w:jc w:val="center"/>
        <w:rPr>
          <w:rFonts w:ascii="Times New Roman" w:eastAsia="Times New Roman" w:hAnsi="Times New Roman" w:cs="Times New Roman"/>
          <w:b/>
          <w:lang w:eastAsia="zh-CN"/>
        </w:rPr>
      </w:pPr>
      <w:r w:rsidRPr="000D1E0F">
        <w:rPr>
          <w:rFonts w:ascii="Times New Roman" w:eastAsia="Times New Roman" w:hAnsi="Times New Roman" w:cs="Times New Roman"/>
          <w:b/>
          <w:lang w:eastAsia="zh-CN"/>
        </w:rPr>
        <w:t>odnowione</w:t>
      </w:r>
      <w:r w:rsidRPr="000D1E0F">
        <w:rPr>
          <w:rFonts w:ascii="Times New Roman" w:eastAsia="Times New Roman" w:hAnsi="Times New Roman" w:cs="Times New Roman"/>
          <w:b/>
          <w:lang w:val="x-none" w:eastAsia="zh-CN"/>
        </w:rPr>
        <w:t xml:space="preserve"> decyzją MRiRW  </w:t>
      </w:r>
      <w:r w:rsidR="00A15360" w:rsidRPr="000D1E0F">
        <w:rPr>
          <w:rFonts w:ascii="Times New Roman" w:eastAsia="Times New Roman" w:hAnsi="Times New Roman" w:cs="Times New Roman"/>
          <w:b/>
          <w:lang w:val="x-none" w:eastAsia="zh-CN"/>
        </w:rPr>
        <w:t>nr R</w:t>
      </w:r>
      <w:r w:rsidR="00A15360" w:rsidRPr="000D1E0F">
        <w:rPr>
          <w:rFonts w:ascii="Times New Roman" w:eastAsia="Times New Roman" w:hAnsi="Times New Roman" w:cs="Times New Roman"/>
          <w:b/>
          <w:lang w:eastAsia="zh-CN"/>
        </w:rPr>
        <w:t xml:space="preserve"> </w:t>
      </w:r>
      <w:r w:rsidR="00A15360" w:rsidRPr="000D1E0F">
        <w:rPr>
          <w:rFonts w:ascii="Times New Roman" w:eastAsia="Times New Roman" w:hAnsi="Times New Roman" w:cs="Times New Roman"/>
          <w:b/>
          <w:lang w:val="x-none" w:eastAsia="zh-CN"/>
        </w:rPr>
        <w:t>-</w:t>
      </w:r>
      <w:r w:rsidR="00A15360" w:rsidRPr="000D1E0F">
        <w:rPr>
          <w:rFonts w:ascii="Times New Roman" w:eastAsia="Times New Roman" w:hAnsi="Times New Roman" w:cs="Times New Roman"/>
          <w:b/>
          <w:lang w:eastAsia="zh-CN"/>
        </w:rPr>
        <w:t xml:space="preserve"> 29</w:t>
      </w:r>
      <w:r w:rsidR="00A15360" w:rsidRPr="000D1E0F">
        <w:rPr>
          <w:rFonts w:ascii="Times New Roman" w:eastAsia="Times New Roman" w:hAnsi="Times New Roman" w:cs="Times New Roman"/>
          <w:b/>
          <w:lang w:val="x-none" w:eastAsia="zh-CN"/>
        </w:rPr>
        <w:t>/2021</w:t>
      </w:r>
      <w:r w:rsidR="00A15360" w:rsidRPr="000D1E0F">
        <w:rPr>
          <w:rFonts w:ascii="Times New Roman" w:eastAsia="Times New Roman" w:hAnsi="Times New Roman" w:cs="Times New Roman"/>
          <w:b/>
          <w:lang w:eastAsia="zh-CN"/>
        </w:rPr>
        <w:t>o</w:t>
      </w:r>
      <w:r w:rsidR="00A15360" w:rsidRPr="000D1E0F">
        <w:rPr>
          <w:rFonts w:ascii="Times New Roman" w:eastAsia="Times New Roman" w:hAnsi="Times New Roman" w:cs="Times New Roman"/>
          <w:b/>
          <w:lang w:val="x-none" w:eastAsia="zh-CN"/>
        </w:rPr>
        <w:t xml:space="preserve"> z dnia </w:t>
      </w:r>
      <w:r w:rsidR="00A15360" w:rsidRPr="000D1E0F">
        <w:rPr>
          <w:rFonts w:ascii="Times New Roman" w:eastAsia="Times New Roman" w:hAnsi="Times New Roman" w:cs="Times New Roman"/>
          <w:b/>
          <w:lang w:eastAsia="zh-CN"/>
        </w:rPr>
        <w:t>13</w:t>
      </w:r>
      <w:r w:rsidR="00A15360" w:rsidRPr="000D1E0F">
        <w:rPr>
          <w:rFonts w:ascii="Times New Roman" w:eastAsia="Times New Roman" w:hAnsi="Times New Roman" w:cs="Times New Roman"/>
          <w:b/>
          <w:lang w:val="x-none" w:eastAsia="zh-CN"/>
        </w:rPr>
        <w:t>.</w:t>
      </w:r>
      <w:r w:rsidR="00A15360" w:rsidRPr="000D1E0F">
        <w:rPr>
          <w:rFonts w:ascii="Times New Roman" w:eastAsia="Times New Roman" w:hAnsi="Times New Roman" w:cs="Times New Roman"/>
          <w:b/>
          <w:lang w:eastAsia="zh-CN"/>
        </w:rPr>
        <w:t>08</w:t>
      </w:r>
      <w:r w:rsidR="00A15360" w:rsidRPr="000D1E0F">
        <w:rPr>
          <w:rFonts w:ascii="Times New Roman" w:eastAsia="Times New Roman" w:hAnsi="Times New Roman" w:cs="Times New Roman"/>
          <w:b/>
          <w:lang w:val="x-none" w:eastAsia="zh-CN"/>
        </w:rPr>
        <w:t>.2021 r.</w:t>
      </w:r>
      <w:r w:rsidR="00A15360" w:rsidRPr="000D1E0F">
        <w:rPr>
          <w:rFonts w:ascii="Times New Roman" w:eastAsia="Times New Roman" w:hAnsi="Times New Roman" w:cs="Times New Roman"/>
          <w:b/>
          <w:lang w:eastAsia="zh-CN"/>
        </w:rPr>
        <w:t>,</w:t>
      </w:r>
    </w:p>
    <w:p w14:paraId="5D4D74A0" w14:textId="0B08C28C" w:rsidR="00D27182" w:rsidRPr="0044151C" w:rsidRDefault="00041604" w:rsidP="00C71C6E">
      <w:pPr>
        <w:spacing w:after="0" w:line="240" w:lineRule="auto"/>
        <w:jc w:val="center"/>
        <w:rPr>
          <w:rFonts w:ascii="Times New Roman" w:eastAsia="Times New Roman" w:hAnsi="Times New Roman" w:cs="Times New Roman"/>
          <w:b/>
          <w:lang w:eastAsia="zh-CN"/>
        </w:rPr>
      </w:pPr>
      <w:r w:rsidRPr="000D1E0F">
        <w:rPr>
          <w:rFonts w:ascii="Times New Roman" w:eastAsia="Times New Roman" w:hAnsi="Times New Roman" w:cs="Times New Roman"/>
          <w:b/>
          <w:lang w:eastAsia="zh-CN"/>
        </w:rPr>
        <w:t xml:space="preserve">ostatnio </w:t>
      </w:r>
      <w:r w:rsidR="00D27182" w:rsidRPr="000D1E0F">
        <w:rPr>
          <w:rFonts w:ascii="Times New Roman" w:eastAsia="Times New Roman" w:hAnsi="Times New Roman" w:cs="Times New Roman"/>
          <w:b/>
          <w:lang w:eastAsia="zh-CN"/>
        </w:rPr>
        <w:t xml:space="preserve">zmienione decyzją </w:t>
      </w:r>
      <w:proofErr w:type="spellStart"/>
      <w:r w:rsidR="00D27182" w:rsidRPr="000D1E0F">
        <w:rPr>
          <w:rFonts w:ascii="Times New Roman" w:eastAsia="Times New Roman" w:hAnsi="Times New Roman" w:cs="Times New Roman"/>
          <w:b/>
          <w:lang w:eastAsia="zh-CN"/>
        </w:rPr>
        <w:t>MRiRW</w:t>
      </w:r>
      <w:proofErr w:type="spellEnd"/>
      <w:r w:rsidR="00D27182" w:rsidRPr="000D1E0F">
        <w:rPr>
          <w:rFonts w:ascii="Times New Roman" w:eastAsia="Times New Roman" w:hAnsi="Times New Roman" w:cs="Times New Roman"/>
          <w:b/>
          <w:lang w:eastAsia="zh-CN"/>
        </w:rPr>
        <w:t xml:space="preserve"> </w:t>
      </w:r>
      <w:r w:rsidR="006D4D0E" w:rsidRPr="006D4D0E">
        <w:rPr>
          <w:rFonts w:ascii="Times New Roman" w:eastAsia="Times New Roman" w:hAnsi="Times New Roman" w:cs="Times New Roman"/>
          <w:b/>
          <w:lang w:eastAsia="pl-PL"/>
        </w:rPr>
        <w:t xml:space="preserve">nr </w:t>
      </w:r>
      <w:bookmarkStart w:id="2" w:name="_Hlk200543812"/>
      <w:r w:rsidR="0044151C" w:rsidRPr="0044151C">
        <w:rPr>
          <w:rFonts w:ascii="Times New Roman" w:eastAsia="Times New Roman" w:hAnsi="Times New Roman" w:cs="Times New Roman"/>
          <w:b/>
          <w:lang w:eastAsia="pl-PL"/>
        </w:rPr>
        <w:t>R-</w:t>
      </w:r>
      <w:r w:rsidR="00C84878">
        <w:rPr>
          <w:rFonts w:ascii="Times New Roman" w:eastAsia="Times New Roman" w:hAnsi="Times New Roman" w:cs="Times New Roman"/>
          <w:b/>
          <w:lang w:eastAsia="pl-PL"/>
        </w:rPr>
        <w:t>526</w:t>
      </w:r>
      <w:r w:rsidR="0044151C" w:rsidRPr="0044151C">
        <w:rPr>
          <w:rFonts w:ascii="Times New Roman" w:eastAsia="Times New Roman" w:hAnsi="Times New Roman" w:cs="Times New Roman"/>
          <w:b/>
          <w:lang w:eastAsia="pl-PL"/>
        </w:rPr>
        <w:t xml:space="preserve">/2025d z dnia </w:t>
      </w:r>
      <w:r w:rsidR="00ED3D6D">
        <w:rPr>
          <w:rFonts w:ascii="Times New Roman" w:eastAsia="Times New Roman" w:hAnsi="Times New Roman" w:cs="Times New Roman"/>
          <w:b/>
          <w:lang w:eastAsia="pl-PL"/>
        </w:rPr>
        <w:t>17</w:t>
      </w:r>
      <w:r w:rsidR="00925755">
        <w:rPr>
          <w:rFonts w:ascii="Times New Roman" w:eastAsia="Times New Roman" w:hAnsi="Times New Roman" w:cs="Times New Roman"/>
          <w:b/>
          <w:lang w:eastAsia="pl-PL"/>
        </w:rPr>
        <w:t>.</w:t>
      </w:r>
      <w:r w:rsidR="0044151C" w:rsidRPr="0044151C">
        <w:rPr>
          <w:rFonts w:ascii="Times New Roman" w:eastAsia="Times New Roman" w:hAnsi="Times New Roman" w:cs="Times New Roman"/>
          <w:b/>
          <w:lang w:eastAsia="pl-PL"/>
        </w:rPr>
        <w:t>0</w:t>
      </w:r>
      <w:r w:rsidR="006C5BAF">
        <w:rPr>
          <w:rFonts w:ascii="Times New Roman" w:eastAsia="Times New Roman" w:hAnsi="Times New Roman" w:cs="Times New Roman"/>
          <w:b/>
          <w:lang w:eastAsia="pl-PL"/>
        </w:rPr>
        <w:t>7</w:t>
      </w:r>
      <w:r w:rsidR="0044151C" w:rsidRPr="0044151C">
        <w:rPr>
          <w:rFonts w:ascii="Times New Roman" w:eastAsia="Times New Roman" w:hAnsi="Times New Roman" w:cs="Times New Roman"/>
          <w:b/>
          <w:lang w:eastAsia="pl-PL"/>
        </w:rPr>
        <w:t>.2025 r.</w:t>
      </w:r>
      <w:bookmarkEnd w:id="2"/>
    </w:p>
    <w:p w14:paraId="7F7FFACF" w14:textId="77777777" w:rsidR="00D27182" w:rsidRDefault="00D27182" w:rsidP="00D27182">
      <w:pPr>
        <w:widowControl w:val="0"/>
        <w:spacing w:after="0" w:line="240" w:lineRule="auto"/>
        <w:jc w:val="both"/>
        <w:rPr>
          <w:rFonts w:ascii="Times New Roman" w:eastAsia="Times New Roman" w:hAnsi="Times New Roman" w:cs="Times New Roman"/>
          <w:bCs/>
          <w:lang w:eastAsia="pl-PL"/>
        </w:rPr>
      </w:pPr>
    </w:p>
    <w:p w14:paraId="163D3DD0" w14:textId="77777777" w:rsidR="00C71C6E" w:rsidRPr="000D1E0F" w:rsidRDefault="00C71C6E" w:rsidP="00D27182">
      <w:pPr>
        <w:widowControl w:val="0"/>
        <w:spacing w:after="0" w:line="240" w:lineRule="auto"/>
        <w:jc w:val="both"/>
        <w:rPr>
          <w:rFonts w:ascii="Times New Roman" w:eastAsia="Times New Roman" w:hAnsi="Times New Roman" w:cs="Times New Roman"/>
          <w:bCs/>
          <w:lang w:eastAsia="pl-PL"/>
        </w:rPr>
      </w:pPr>
    </w:p>
    <w:tbl>
      <w:tblPr>
        <w:tblW w:w="9054" w:type="dxa"/>
        <w:tblInd w:w="108" w:type="dxa"/>
        <w:tblLayout w:type="fixed"/>
        <w:tblLook w:val="04A0" w:firstRow="1" w:lastRow="0" w:firstColumn="1" w:lastColumn="0" w:noHBand="0" w:noVBand="1"/>
      </w:tblPr>
      <w:tblGrid>
        <w:gridCol w:w="1418"/>
        <w:gridCol w:w="7636"/>
      </w:tblGrid>
      <w:tr w:rsidR="000D1E0F" w:rsidRPr="000D1E0F" w14:paraId="087EC571" w14:textId="77777777" w:rsidTr="004B06E0">
        <w:trPr>
          <w:trHeight w:val="1654"/>
        </w:trPr>
        <w:tc>
          <w:tcPr>
            <w:tcW w:w="9054" w:type="dxa"/>
            <w:gridSpan w:val="2"/>
            <w:tcBorders>
              <w:top w:val="single" w:sz="4" w:space="0" w:color="000000"/>
              <w:left w:val="single" w:sz="4" w:space="0" w:color="000000"/>
              <w:right w:val="single" w:sz="4" w:space="0" w:color="000000"/>
            </w:tcBorders>
          </w:tcPr>
          <w:p w14:paraId="49F7E08F" w14:textId="77777777" w:rsidR="00A15360" w:rsidRPr="000D1E0F" w:rsidRDefault="00A15360" w:rsidP="00D27182">
            <w:pPr>
              <w:widowControl w:val="0"/>
              <w:spacing w:after="0" w:line="240" w:lineRule="auto"/>
              <w:jc w:val="both"/>
              <w:rPr>
                <w:rFonts w:ascii="Times New Roman" w:eastAsia="Times New Roman" w:hAnsi="Times New Roman" w:cs="Times New Roman"/>
                <w:b/>
                <w:lang w:eastAsia="pl-PL"/>
              </w:rPr>
            </w:pPr>
            <w:r w:rsidRPr="000D1E0F">
              <w:rPr>
                <w:rFonts w:ascii="Times New Roman" w:eastAsia="Times New Roman" w:hAnsi="Times New Roman" w:cs="Times New Roman"/>
                <w:noProof/>
                <w:lang w:eastAsia="pl-PL"/>
              </w:rPr>
              <w:drawing>
                <wp:anchor distT="0" distB="0" distL="114935" distR="114935" simplePos="0" relativeHeight="251661312" behindDoc="0" locked="0" layoutInCell="1" allowOverlap="1" wp14:anchorId="43183B54" wp14:editId="6E11E8BE">
                  <wp:simplePos x="0" y="0"/>
                  <wp:positionH relativeFrom="column">
                    <wp:posOffset>1612900</wp:posOffset>
                  </wp:positionH>
                  <wp:positionV relativeFrom="paragraph">
                    <wp:posOffset>9525</wp:posOffset>
                  </wp:positionV>
                  <wp:extent cx="707390" cy="707390"/>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8">
                            <a:extLst>
                              <a:ext uri="{28A0092B-C50C-407E-A947-70E740481C1C}">
                                <a14:useLocalDpi xmlns:a14="http://schemas.microsoft.com/office/drawing/2010/main" val="0"/>
                              </a:ext>
                            </a:extLst>
                          </a:blip>
                          <a:srcRect l="-533" t="-533" r="-533" b="-533"/>
                          <a:stretch>
                            <a:fillRect/>
                          </a:stretch>
                        </pic:blipFill>
                        <pic:spPr bwMode="auto">
                          <a:xfrm>
                            <a:off x="0" y="0"/>
                            <a:ext cx="707390" cy="7073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0D1E0F">
              <w:rPr>
                <w:rFonts w:ascii="Times New Roman" w:eastAsia="Times New Roman" w:hAnsi="Times New Roman" w:cs="Times New Roman"/>
                <w:lang w:eastAsia="pl-PL"/>
              </w:rPr>
              <w:t xml:space="preserve"> </w:t>
            </w:r>
            <w:r w:rsidRPr="000D1E0F">
              <w:rPr>
                <w:rFonts w:ascii="Times New Roman" w:eastAsia="Times New Roman" w:hAnsi="Times New Roman" w:cs="Times New Roman"/>
                <w:noProof/>
                <w:lang w:eastAsia="pl-PL"/>
              </w:rPr>
              <mc:AlternateContent>
                <mc:Choice Requires="wpg">
                  <w:drawing>
                    <wp:inline distT="0" distB="0" distL="0" distR="0" wp14:anchorId="13A8DC36" wp14:editId="314A6E53">
                      <wp:extent cx="5274310" cy="699135"/>
                      <wp:effectExtent l="0" t="0" r="2540" b="5715"/>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4310" cy="699135"/>
                                <a:chOff x="0" y="0"/>
                                <a:chExt cx="8306" cy="1101"/>
                              </a:xfrm>
                            </wpg:grpSpPr>
                            <wps:wsp>
                              <wps:cNvPr id="2" name="Rectangle 3"/>
                              <wps:cNvSpPr>
                                <a:spLocks noChangeArrowheads="1"/>
                              </wps:cNvSpPr>
                              <wps:spPr bwMode="auto">
                                <a:xfrm>
                                  <a:off x="0" y="0"/>
                                  <a:ext cx="8305" cy="1100"/>
                                </a:xfrm>
                                <a:prstGeom prst="rect">
                                  <a:avLst/>
                                </a:prstGeom>
                                <a:noFill/>
                                <a:ln>
                                  <a:noFill/>
                                </a:ln>
                              </wps:spPr>
                              <wps:bodyPr rot="0" vert="horz" wrap="none" lIns="91440" tIns="45720" rIns="91440" bIns="45720" anchor="ctr" anchorCtr="0" upright="1">
                                <a:noAutofit/>
                              </wps:bodyPr>
                            </wps:wsp>
                            <pic:pic xmlns:pic="http://schemas.openxmlformats.org/drawingml/2006/picture">
                              <pic:nvPicPr>
                                <pic:cNvPr id="3" name="Picture 43_1"/>
                                <pic:cNvPicPr>
                                  <a:picLocks noChangeAspect="1" noChangeArrowheads="1"/>
                                </pic:cNvPicPr>
                              </pic:nvPicPr>
                              <pic:blipFill>
                                <a:blip r:embed="rId9"/>
                                <a:srcRect/>
                                <a:stretch>
                                  <a:fillRect/>
                                </a:stretch>
                              </pic:blipFill>
                              <pic:spPr bwMode="auto">
                                <a:xfrm>
                                  <a:off x="0" y="0"/>
                                  <a:ext cx="1180" cy="1100"/>
                                </a:xfrm>
                                <a:prstGeom prst="rect">
                                  <a:avLst/>
                                </a:prstGeom>
                                <a:noFill/>
                                <a:ln>
                                  <a:noFill/>
                                </a:ln>
                              </pic:spPr>
                            </pic:pic>
                            <pic:pic xmlns:pic="http://schemas.openxmlformats.org/drawingml/2006/picture">
                              <pic:nvPicPr>
                                <pic:cNvPr id="4" name="Picture 45_1"/>
                                <pic:cNvPicPr>
                                  <a:picLocks noChangeAspect="1" noChangeArrowheads="1"/>
                                </pic:cNvPicPr>
                              </pic:nvPicPr>
                              <pic:blipFill>
                                <a:blip r:embed="rId10"/>
                                <a:srcRect/>
                                <a:stretch>
                                  <a:fillRect/>
                                </a:stretch>
                              </pic:blipFill>
                              <pic:spPr bwMode="auto">
                                <a:xfrm>
                                  <a:off x="1305" y="0"/>
                                  <a:ext cx="1120" cy="1100"/>
                                </a:xfrm>
                                <a:prstGeom prst="rect">
                                  <a:avLst/>
                                </a:prstGeom>
                                <a:noFill/>
                                <a:ln>
                                  <a:noFill/>
                                </a:ln>
                              </pic:spPr>
                            </pic:pic>
                          </wpg:wgp>
                        </a:graphicData>
                      </a:graphic>
                    </wp:inline>
                  </w:drawing>
                </mc:Choice>
                <mc:Fallback>
                  <w:pict>
                    <v:group w14:anchorId="66953923" id="Grupa 1" o:spid="_x0000_s1026" style="width:415.3pt;height:55.05pt;mso-position-horizontal-relative:char;mso-position-vertical-relative:line" coordsize="8306,1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">
                      <v:rect id="Rectangle 3" o:spid="_x0000_s1027" style="position:absolute;width:8305;height:110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" filled="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_1" o:spid="_x0000_s1028" type="#_x0000_t75" style="position:absolute;width:118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">
                        <v:imagedata r:id="rId15" o:title=""/>
                      </v:shape>
                      <v:shape id="Picture 45_1" o:spid="_x0000_s1029" type="#_x0000_t75" style="position:absolute;left:1305;width:112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">
                        <v:imagedata r:id="rId16" o:title=""/>
                      </v:shape>
                      <w10:anchorlock/>
                    </v:group>
                  </w:pict>
                </mc:Fallback>
              </mc:AlternateContent>
            </w:r>
          </w:p>
          <w:p w14:paraId="4F444102" w14:textId="456EAF48" w:rsidR="00A15360" w:rsidRPr="000D1E0F" w:rsidRDefault="00A15360" w:rsidP="00876D71">
            <w:pPr>
              <w:widowControl w:val="0"/>
              <w:spacing w:before="120" w:after="120" w:line="240" w:lineRule="auto"/>
              <w:jc w:val="both"/>
              <w:rPr>
                <w:rFonts w:ascii="Times New Roman" w:eastAsia="Times New Roman" w:hAnsi="Times New Roman" w:cs="Times New Roman"/>
                <w:b/>
                <w:lang w:eastAsia="pl-PL"/>
              </w:rPr>
            </w:pPr>
            <w:r w:rsidRPr="000D1E0F">
              <w:rPr>
                <w:rFonts w:ascii="Times New Roman" w:eastAsia="Times New Roman" w:hAnsi="Times New Roman" w:cs="Times New Roman"/>
                <w:b/>
                <w:lang w:eastAsia="pl-PL"/>
              </w:rPr>
              <w:t>Uwaga</w:t>
            </w:r>
          </w:p>
        </w:tc>
      </w:tr>
      <w:tr w:rsidR="000D1E0F" w:rsidRPr="000D1E0F" w14:paraId="25527F34" w14:textId="77777777" w:rsidTr="007A1D2F">
        <w:tc>
          <w:tcPr>
            <w:tcW w:w="1418" w:type="dxa"/>
            <w:tcBorders>
              <w:top w:val="single" w:sz="4" w:space="0" w:color="000000"/>
              <w:left w:val="single" w:sz="4" w:space="0" w:color="000000"/>
              <w:bottom w:val="nil"/>
              <w:right w:val="nil"/>
            </w:tcBorders>
            <w:hideMark/>
          </w:tcPr>
          <w:p w14:paraId="0269401E" w14:textId="77777777" w:rsidR="00D27182" w:rsidRPr="000D1E0F" w:rsidRDefault="00D27182" w:rsidP="00D27182">
            <w:pPr>
              <w:widowControl w:val="0"/>
              <w:spacing w:after="0" w:line="240" w:lineRule="auto"/>
              <w:jc w:val="both"/>
              <w:rPr>
                <w:rFonts w:ascii="Times New Roman" w:eastAsia="Times New Roman" w:hAnsi="Times New Roman" w:cs="Times New Roman"/>
                <w:lang w:val="en-US" w:eastAsia="pl-PL"/>
              </w:rPr>
            </w:pPr>
            <w:r w:rsidRPr="000D1E0F">
              <w:rPr>
                <w:rFonts w:ascii="Times New Roman" w:eastAsia="Times New Roman" w:hAnsi="Times New Roman" w:cs="Times New Roman"/>
                <w:lang w:val="x-none" w:eastAsia="pl-PL"/>
              </w:rPr>
              <w:t>H302</w:t>
            </w:r>
          </w:p>
          <w:p w14:paraId="1ACD7DFE" w14:textId="77777777" w:rsidR="00D27182" w:rsidRPr="000D1E0F" w:rsidRDefault="00D27182" w:rsidP="00D27182">
            <w:pPr>
              <w:widowControl w:val="0"/>
              <w:spacing w:after="0" w:line="240" w:lineRule="auto"/>
              <w:jc w:val="both"/>
              <w:rPr>
                <w:rFonts w:ascii="Times New Roman" w:eastAsia="Times New Roman" w:hAnsi="Times New Roman" w:cs="Times New Roman"/>
                <w:lang w:val="en-US" w:eastAsia="pl-PL"/>
              </w:rPr>
            </w:pPr>
            <w:r w:rsidRPr="000D1E0F">
              <w:rPr>
                <w:rFonts w:ascii="Times New Roman" w:eastAsia="Times New Roman" w:hAnsi="Times New Roman" w:cs="Times New Roman"/>
                <w:lang w:val="en-US" w:eastAsia="pl-PL"/>
              </w:rPr>
              <w:t>H361d</w:t>
            </w:r>
          </w:p>
        </w:tc>
        <w:tc>
          <w:tcPr>
            <w:tcW w:w="7636" w:type="dxa"/>
            <w:tcBorders>
              <w:top w:val="single" w:sz="4" w:space="0" w:color="000000"/>
              <w:left w:val="single" w:sz="4" w:space="0" w:color="000000"/>
              <w:bottom w:val="nil"/>
              <w:right w:val="single" w:sz="4" w:space="0" w:color="000000"/>
            </w:tcBorders>
            <w:hideMark/>
          </w:tcPr>
          <w:p w14:paraId="58672A81" w14:textId="77777777" w:rsidR="00D27182" w:rsidRPr="000D1E0F" w:rsidRDefault="00D27182" w:rsidP="00841B58">
            <w:pPr>
              <w:widowControl w:val="0"/>
              <w:spacing w:after="0" w:line="240" w:lineRule="auto"/>
              <w:jc w:val="both"/>
              <w:rPr>
                <w:rFonts w:ascii="Times New Roman" w:eastAsia="Times New Roman" w:hAnsi="Times New Roman" w:cs="Times New Roman"/>
                <w:lang w:eastAsia="pl-PL"/>
              </w:rPr>
            </w:pPr>
            <w:r w:rsidRPr="000D1E0F">
              <w:rPr>
                <w:rFonts w:ascii="Times New Roman" w:eastAsia="Times New Roman" w:hAnsi="Times New Roman" w:cs="Times New Roman"/>
                <w:lang w:val="x-none" w:eastAsia="pl-PL"/>
              </w:rPr>
              <w:t>Działa szkodliwie po połknięciu</w:t>
            </w:r>
            <w:r w:rsidRPr="000D1E0F">
              <w:rPr>
                <w:rFonts w:ascii="Times New Roman" w:eastAsia="Times New Roman" w:hAnsi="Times New Roman" w:cs="Times New Roman"/>
                <w:lang w:eastAsia="pl-PL"/>
              </w:rPr>
              <w:t>.</w:t>
            </w:r>
          </w:p>
          <w:p w14:paraId="08D66E4F" w14:textId="77777777" w:rsidR="00D27182" w:rsidRPr="000D1E0F" w:rsidRDefault="00D27182" w:rsidP="00841B58">
            <w:pPr>
              <w:spacing w:after="0" w:line="240" w:lineRule="auto"/>
              <w:jc w:val="both"/>
              <w:rPr>
                <w:rFonts w:ascii="Times New Roman" w:eastAsia="Times New Roman" w:hAnsi="Times New Roman" w:cs="Times New Roman"/>
                <w:lang w:eastAsia="zh-CN"/>
              </w:rPr>
            </w:pPr>
            <w:r w:rsidRPr="000D1E0F">
              <w:rPr>
                <w:rFonts w:ascii="Times New Roman" w:eastAsia="Times New Roman" w:hAnsi="Times New Roman" w:cs="Times New Roman"/>
                <w:lang w:eastAsia="zh-CN"/>
              </w:rPr>
              <w:t>Podejrzewa się, że działa szkodliwie na dziecko w łonie matki.</w:t>
            </w:r>
          </w:p>
        </w:tc>
      </w:tr>
      <w:tr w:rsidR="000D1E0F" w:rsidRPr="000D1E0F" w14:paraId="1B23D1D8" w14:textId="77777777" w:rsidTr="007A1D2F">
        <w:tc>
          <w:tcPr>
            <w:tcW w:w="1418" w:type="dxa"/>
            <w:tcBorders>
              <w:top w:val="nil"/>
              <w:left w:val="single" w:sz="4" w:space="0" w:color="000000"/>
              <w:bottom w:val="single" w:sz="4" w:space="0" w:color="000000"/>
              <w:right w:val="nil"/>
            </w:tcBorders>
            <w:hideMark/>
          </w:tcPr>
          <w:p w14:paraId="68E6B1B3" w14:textId="77777777" w:rsidR="00D27182" w:rsidRPr="000D1E0F" w:rsidRDefault="00D27182" w:rsidP="00D27182">
            <w:pPr>
              <w:widowControl w:val="0"/>
              <w:spacing w:after="0" w:line="240" w:lineRule="auto"/>
              <w:jc w:val="both"/>
              <w:rPr>
                <w:rFonts w:ascii="Times New Roman" w:eastAsia="Times New Roman" w:hAnsi="Times New Roman" w:cs="Times New Roman"/>
                <w:lang w:val="en-US" w:eastAsia="pl-PL"/>
              </w:rPr>
            </w:pPr>
            <w:r w:rsidRPr="000D1E0F">
              <w:rPr>
                <w:rFonts w:ascii="Times New Roman" w:eastAsia="Times New Roman" w:hAnsi="Times New Roman" w:cs="Times New Roman"/>
                <w:bCs/>
                <w:lang w:val="x-none" w:eastAsia="pl-PL"/>
              </w:rPr>
              <w:t>H410</w:t>
            </w:r>
          </w:p>
        </w:tc>
        <w:tc>
          <w:tcPr>
            <w:tcW w:w="7636" w:type="dxa"/>
            <w:tcBorders>
              <w:top w:val="nil"/>
              <w:left w:val="single" w:sz="4" w:space="0" w:color="000000"/>
              <w:bottom w:val="single" w:sz="4" w:space="0" w:color="000000"/>
              <w:right w:val="single" w:sz="4" w:space="0" w:color="000000"/>
            </w:tcBorders>
            <w:hideMark/>
          </w:tcPr>
          <w:p w14:paraId="753C08A0" w14:textId="77777777" w:rsidR="00D27182" w:rsidRPr="000D1E0F" w:rsidRDefault="00D27182" w:rsidP="00853CCD">
            <w:pPr>
              <w:widowControl w:val="0"/>
              <w:spacing w:after="120" w:line="240" w:lineRule="auto"/>
              <w:jc w:val="both"/>
              <w:rPr>
                <w:rFonts w:ascii="Times New Roman" w:eastAsia="Times New Roman" w:hAnsi="Times New Roman" w:cs="Times New Roman"/>
                <w:lang w:eastAsia="pl-PL"/>
              </w:rPr>
            </w:pPr>
            <w:r w:rsidRPr="000D1E0F">
              <w:rPr>
                <w:rFonts w:ascii="Times New Roman" w:eastAsia="Times New Roman" w:hAnsi="Times New Roman" w:cs="Times New Roman"/>
                <w:bCs/>
                <w:lang w:val="x-none" w:eastAsia="pl-PL"/>
              </w:rPr>
              <w:t>Działa bardzo toksycznie na organizmy wodne, powodując długotrwałe skutki.</w:t>
            </w:r>
          </w:p>
        </w:tc>
      </w:tr>
      <w:tr w:rsidR="000D1E0F" w:rsidRPr="000D1E0F" w14:paraId="026D8361" w14:textId="77777777" w:rsidTr="007A1D2F">
        <w:tc>
          <w:tcPr>
            <w:tcW w:w="1418" w:type="dxa"/>
            <w:tcBorders>
              <w:top w:val="nil"/>
              <w:left w:val="single" w:sz="4" w:space="0" w:color="000000"/>
              <w:bottom w:val="single" w:sz="4" w:space="0" w:color="000000"/>
              <w:right w:val="nil"/>
            </w:tcBorders>
          </w:tcPr>
          <w:p w14:paraId="48361EB7" w14:textId="77777777" w:rsidR="00D27182" w:rsidRPr="000D1E0F" w:rsidRDefault="00D27182" w:rsidP="00D27182">
            <w:pPr>
              <w:widowControl w:val="0"/>
              <w:spacing w:after="0" w:line="240" w:lineRule="auto"/>
              <w:jc w:val="both"/>
              <w:rPr>
                <w:rFonts w:ascii="Times New Roman" w:eastAsia="Times New Roman" w:hAnsi="Times New Roman" w:cs="Times New Roman"/>
                <w:lang w:val="en-US" w:eastAsia="pl-PL"/>
              </w:rPr>
            </w:pPr>
            <w:r w:rsidRPr="000D1E0F">
              <w:rPr>
                <w:rFonts w:ascii="Times New Roman" w:eastAsia="Times New Roman" w:hAnsi="Times New Roman" w:cs="Times New Roman"/>
                <w:lang w:eastAsia="pl-PL"/>
              </w:rPr>
              <w:t>EUH208</w:t>
            </w:r>
          </w:p>
          <w:p w14:paraId="5F4524C0" w14:textId="77777777" w:rsidR="00D27182" w:rsidRPr="000D1E0F" w:rsidRDefault="00D27182" w:rsidP="00D27182">
            <w:pPr>
              <w:widowControl w:val="0"/>
              <w:spacing w:after="0" w:line="240" w:lineRule="auto"/>
              <w:jc w:val="both"/>
              <w:rPr>
                <w:rFonts w:ascii="Times New Roman" w:eastAsia="Times New Roman" w:hAnsi="Times New Roman" w:cs="Times New Roman"/>
                <w:lang w:eastAsia="pl-PL"/>
              </w:rPr>
            </w:pPr>
          </w:p>
          <w:p w14:paraId="7A9FC485" w14:textId="77777777" w:rsidR="00D27182" w:rsidRPr="000D1E0F" w:rsidRDefault="00D27182" w:rsidP="00D27182">
            <w:pPr>
              <w:widowControl w:val="0"/>
              <w:spacing w:after="0" w:line="240" w:lineRule="auto"/>
              <w:jc w:val="both"/>
              <w:rPr>
                <w:rFonts w:ascii="Times New Roman" w:eastAsia="Times New Roman" w:hAnsi="Times New Roman" w:cs="Times New Roman"/>
                <w:lang w:val="en-US" w:eastAsia="pl-PL"/>
              </w:rPr>
            </w:pPr>
            <w:r w:rsidRPr="000D1E0F">
              <w:rPr>
                <w:rFonts w:ascii="Times New Roman" w:eastAsia="Times New Roman" w:hAnsi="Times New Roman" w:cs="Times New Roman"/>
                <w:lang w:val="x-none" w:eastAsia="pl-PL"/>
              </w:rPr>
              <w:t>EUH401</w:t>
            </w:r>
          </w:p>
        </w:tc>
        <w:tc>
          <w:tcPr>
            <w:tcW w:w="7636" w:type="dxa"/>
            <w:tcBorders>
              <w:top w:val="nil"/>
              <w:left w:val="single" w:sz="4" w:space="0" w:color="000000"/>
              <w:bottom w:val="single" w:sz="4" w:space="0" w:color="000000"/>
              <w:right w:val="single" w:sz="4" w:space="0" w:color="000000"/>
            </w:tcBorders>
            <w:hideMark/>
          </w:tcPr>
          <w:p w14:paraId="5E431C4C" w14:textId="77777777" w:rsidR="00D27182" w:rsidRPr="000D1E0F" w:rsidRDefault="00D27182" w:rsidP="00841B58">
            <w:pPr>
              <w:spacing w:after="0" w:line="240" w:lineRule="auto"/>
              <w:jc w:val="both"/>
              <w:rPr>
                <w:rFonts w:ascii="Times New Roman" w:eastAsia="Times New Roman" w:hAnsi="Times New Roman" w:cs="Times New Roman"/>
                <w:lang w:eastAsia="zh-CN"/>
              </w:rPr>
            </w:pPr>
            <w:r w:rsidRPr="000D1E0F">
              <w:rPr>
                <w:rFonts w:ascii="Times New Roman" w:eastAsia="Times New Roman" w:hAnsi="Times New Roman" w:cs="Times New Roman"/>
                <w:lang w:eastAsia="zh-CN"/>
              </w:rPr>
              <w:t>Zawiera 1,2-benzoizotiazolin-3-on. Może powodować wystąpienie reakcji alergicznej.</w:t>
            </w:r>
          </w:p>
          <w:p w14:paraId="4FA184B9" w14:textId="77777777" w:rsidR="00D27182" w:rsidRPr="000D1E0F" w:rsidRDefault="00D27182" w:rsidP="00853CCD">
            <w:pPr>
              <w:widowControl w:val="0"/>
              <w:spacing w:after="120" w:line="240" w:lineRule="auto"/>
              <w:jc w:val="both"/>
              <w:rPr>
                <w:rFonts w:ascii="Times New Roman" w:eastAsia="Times New Roman" w:hAnsi="Times New Roman" w:cs="Times New Roman"/>
                <w:lang w:eastAsia="pl-PL"/>
              </w:rPr>
            </w:pPr>
            <w:r w:rsidRPr="000D1E0F">
              <w:rPr>
                <w:rFonts w:ascii="Times New Roman" w:eastAsia="Times New Roman" w:hAnsi="Times New Roman" w:cs="Times New Roman"/>
                <w:lang w:val="x-none" w:eastAsia="pl-PL"/>
              </w:rPr>
              <w:t>W celu uniknięcia zagrożeń dla zdrowia ludzi i środowiska, należy postępować zgodnie z instrukcją użycia.</w:t>
            </w:r>
          </w:p>
        </w:tc>
      </w:tr>
      <w:tr w:rsidR="000D1E0F" w:rsidRPr="000D1E0F" w14:paraId="67198296" w14:textId="77777777" w:rsidTr="007A1D2F">
        <w:tc>
          <w:tcPr>
            <w:tcW w:w="1418" w:type="dxa"/>
            <w:tcBorders>
              <w:top w:val="single" w:sz="4" w:space="0" w:color="000000"/>
              <w:left w:val="single" w:sz="4" w:space="0" w:color="000000"/>
              <w:bottom w:val="nil"/>
              <w:right w:val="nil"/>
            </w:tcBorders>
            <w:hideMark/>
          </w:tcPr>
          <w:p w14:paraId="3E55CF5E" w14:textId="77777777" w:rsidR="00D27182" w:rsidRPr="000D1E0F" w:rsidRDefault="00D27182" w:rsidP="00D27182">
            <w:pPr>
              <w:widowControl w:val="0"/>
              <w:spacing w:after="0" w:line="240" w:lineRule="auto"/>
              <w:jc w:val="both"/>
              <w:rPr>
                <w:rFonts w:ascii="Times New Roman" w:eastAsia="Times New Roman" w:hAnsi="Times New Roman" w:cs="Times New Roman"/>
                <w:lang w:val="en-US" w:eastAsia="pl-PL"/>
              </w:rPr>
            </w:pPr>
            <w:r w:rsidRPr="000D1E0F">
              <w:rPr>
                <w:rFonts w:ascii="Times New Roman" w:eastAsia="Times New Roman" w:hAnsi="Times New Roman" w:cs="Times New Roman"/>
                <w:bCs/>
                <w:lang w:eastAsia="pl-PL"/>
              </w:rPr>
              <w:t>P201</w:t>
            </w:r>
          </w:p>
          <w:p w14:paraId="7D012CA7" w14:textId="77777777" w:rsidR="00D27182" w:rsidRPr="000D1E0F" w:rsidRDefault="00D27182" w:rsidP="00D27182">
            <w:pPr>
              <w:widowControl w:val="0"/>
              <w:spacing w:after="0" w:line="240" w:lineRule="auto"/>
              <w:jc w:val="both"/>
              <w:rPr>
                <w:rFonts w:ascii="Times New Roman" w:eastAsia="Times New Roman" w:hAnsi="Times New Roman" w:cs="Times New Roman"/>
                <w:lang w:val="en-US" w:eastAsia="pl-PL"/>
              </w:rPr>
            </w:pPr>
            <w:r w:rsidRPr="000D1E0F">
              <w:rPr>
                <w:rFonts w:ascii="Times New Roman" w:eastAsia="Times New Roman" w:hAnsi="Times New Roman" w:cs="Times New Roman"/>
                <w:bCs/>
                <w:lang w:eastAsia="pl-PL"/>
              </w:rPr>
              <w:t>P264</w:t>
            </w:r>
          </w:p>
          <w:p w14:paraId="311AFBE7" w14:textId="77777777" w:rsidR="00D27182" w:rsidRPr="000D1E0F" w:rsidRDefault="00D27182" w:rsidP="00D27182">
            <w:pPr>
              <w:widowControl w:val="0"/>
              <w:spacing w:after="0" w:line="240" w:lineRule="auto"/>
              <w:jc w:val="both"/>
              <w:rPr>
                <w:rFonts w:ascii="Times New Roman" w:eastAsia="Times New Roman" w:hAnsi="Times New Roman" w:cs="Times New Roman"/>
                <w:lang w:val="en-US" w:eastAsia="pl-PL"/>
              </w:rPr>
            </w:pPr>
            <w:r w:rsidRPr="000D1E0F">
              <w:rPr>
                <w:rFonts w:ascii="Times New Roman" w:eastAsia="Times New Roman" w:hAnsi="Times New Roman" w:cs="Times New Roman"/>
                <w:bCs/>
                <w:lang w:val="x-none" w:eastAsia="pl-PL"/>
              </w:rPr>
              <w:t>P280</w:t>
            </w:r>
          </w:p>
        </w:tc>
        <w:tc>
          <w:tcPr>
            <w:tcW w:w="7636" w:type="dxa"/>
            <w:tcBorders>
              <w:top w:val="single" w:sz="4" w:space="0" w:color="000000"/>
              <w:left w:val="single" w:sz="4" w:space="0" w:color="000000"/>
              <w:bottom w:val="nil"/>
              <w:right w:val="single" w:sz="4" w:space="0" w:color="000000"/>
            </w:tcBorders>
            <w:hideMark/>
          </w:tcPr>
          <w:p w14:paraId="733EA2DC" w14:textId="77777777" w:rsidR="00D27182" w:rsidRPr="000D1E0F" w:rsidRDefault="00D27182" w:rsidP="00841B58">
            <w:pPr>
              <w:autoSpaceDE w:val="0"/>
              <w:autoSpaceDN w:val="0"/>
              <w:adjustRightInd w:val="0"/>
              <w:spacing w:after="0" w:line="240" w:lineRule="auto"/>
              <w:jc w:val="both"/>
              <w:rPr>
                <w:rFonts w:ascii="Times New Roman" w:eastAsia="Times New Roman" w:hAnsi="Times New Roman" w:cs="Times New Roman"/>
                <w:lang w:eastAsia="pl-PL"/>
              </w:rPr>
            </w:pPr>
            <w:r w:rsidRPr="000D1E0F">
              <w:rPr>
                <w:rFonts w:ascii="Times New Roman" w:eastAsia="Times New Roman" w:hAnsi="Times New Roman" w:cs="Times New Roman"/>
                <w:lang w:eastAsia="pl-PL"/>
              </w:rPr>
              <w:t>Przed użyciem zapoznać się ze specjalnymi środkami ostrożności.</w:t>
            </w:r>
          </w:p>
          <w:p w14:paraId="44FAB8E0" w14:textId="77777777" w:rsidR="00D27182" w:rsidRPr="000D1E0F" w:rsidRDefault="00D27182" w:rsidP="00841B58">
            <w:pPr>
              <w:spacing w:after="0" w:line="240" w:lineRule="auto"/>
              <w:jc w:val="both"/>
              <w:rPr>
                <w:rFonts w:ascii="Times New Roman" w:eastAsia="Times New Roman" w:hAnsi="Times New Roman" w:cs="Times New Roman"/>
                <w:lang w:eastAsia="de-DE"/>
              </w:rPr>
            </w:pPr>
            <w:r w:rsidRPr="000D1E0F">
              <w:rPr>
                <w:rFonts w:ascii="Times New Roman" w:eastAsia="Times New Roman" w:hAnsi="Times New Roman" w:cs="Times New Roman"/>
                <w:lang w:eastAsia="de-DE"/>
              </w:rPr>
              <w:t>Dokładnie umyć zanieczyszczone części ciała po użyciu.</w:t>
            </w:r>
          </w:p>
          <w:p w14:paraId="61933307" w14:textId="77777777" w:rsidR="00D27182" w:rsidRPr="000D1E0F" w:rsidRDefault="00D27182" w:rsidP="00841B58">
            <w:pPr>
              <w:widowControl w:val="0"/>
              <w:spacing w:after="0" w:line="240" w:lineRule="auto"/>
              <w:jc w:val="both"/>
              <w:rPr>
                <w:rFonts w:ascii="Times New Roman" w:eastAsia="Times New Roman" w:hAnsi="Times New Roman" w:cs="Times New Roman"/>
                <w:lang w:eastAsia="pl-PL"/>
              </w:rPr>
            </w:pPr>
            <w:r w:rsidRPr="000D1E0F">
              <w:rPr>
                <w:rFonts w:ascii="Times New Roman" w:eastAsia="Times New Roman" w:hAnsi="Times New Roman" w:cs="Times New Roman"/>
                <w:bCs/>
                <w:lang w:val="x-none" w:eastAsia="pl-PL"/>
              </w:rPr>
              <w:t>Stosować rękawice ochronne</w:t>
            </w:r>
            <w:r w:rsidRPr="000D1E0F">
              <w:rPr>
                <w:rFonts w:ascii="Times New Roman" w:eastAsia="Times New Roman" w:hAnsi="Times New Roman" w:cs="Times New Roman"/>
                <w:bCs/>
                <w:lang w:eastAsia="pl-PL"/>
              </w:rPr>
              <w:t xml:space="preserve"> i odzież ochronną</w:t>
            </w:r>
            <w:r w:rsidRPr="000D1E0F">
              <w:rPr>
                <w:rFonts w:ascii="Times New Roman" w:eastAsia="Times New Roman" w:hAnsi="Times New Roman" w:cs="Times New Roman"/>
                <w:bCs/>
                <w:lang w:val="x-none" w:eastAsia="pl-PL"/>
              </w:rPr>
              <w:t>.</w:t>
            </w:r>
          </w:p>
        </w:tc>
      </w:tr>
      <w:tr w:rsidR="000D1E0F" w:rsidRPr="000D1E0F" w14:paraId="1C4397E6" w14:textId="77777777" w:rsidTr="007A1D2F">
        <w:tc>
          <w:tcPr>
            <w:tcW w:w="1418" w:type="dxa"/>
            <w:tcBorders>
              <w:top w:val="nil"/>
              <w:left w:val="single" w:sz="4" w:space="0" w:color="000000"/>
              <w:bottom w:val="nil"/>
              <w:right w:val="nil"/>
            </w:tcBorders>
            <w:hideMark/>
          </w:tcPr>
          <w:p w14:paraId="58B395AC" w14:textId="77777777" w:rsidR="00D27182" w:rsidRPr="000D1E0F" w:rsidRDefault="00D27182" w:rsidP="00D27182">
            <w:pPr>
              <w:widowControl w:val="0"/>
              <w:spacing w:after="0" w:line="240" w:lineRule="auto"/>
              <w:jc w:val="both"/>
              <w:rPr>
                <w:rFonts w:ascii="Times New Roman" w:eastAsia="Times New Roman" w:hAnsi="Times New Roman" w:cs="Times New Roman"/>
                <w:lang w:val="en-US" w:eastAsia="pl-PL"/>
              </w:rPr>
            </w:pPr>
            <w:r w:rsidRPr="000D1E0F">
              <w:rPr>
                <w:rFonts w:ascii="Times New Roman" w:eastAsia="Times New Roman" w:hAnsi="Times New Roman" w:cs="Times New Roman"/>
                <w:bCs/>
                <w:lang w:eastAsia="pl-PL"/>
              </w:rPr>
              <w:t>P308 + P313</w:t>
            </w:r>
          </w:p>
        </w:tc>
        <w:tc>
          <w:tcPr>
            <w:tcW w:w="7636" w:type="dxa"/>
            <w:tcBorders>
              <w:top w:val="nil"/>
              <w:left w:val="single" w:sz="4" w:space="0" w:color="000000"/>
              <w:bottom w:val="nil"/>
              <w:right w:val="single" w:sz="4" w:space="0" w:color="000000"/>
            </w:tcBorders>
            <w:hideMark/>
          </w:tcPr>
          <w:p w14:paraId="7C81D7E0" w14:textId="77777777" w:rsidR="00D27182" w:rsidRPr="000D1E0F" w:rsidRDefault="00D27182" w:rsidP="00841B58">
            <w:pPr>
              <w:spacing w:after="0" w:line="240" w:lineRule="auto"/>
              <w:jc w:val="both"/>
              <w:rPr>
                <w:rFonts w:ascii="Times New Roman" w:eastAsia="Times New Roman" w:hAnsi="Times New Roman" w:cs="Times New Roman"/>
                <w:lang w:eastAsia="de-DE"/>
              </w:rPr>
            </w:pPr>
            <w:r w:rsidRPr="000D1E0F">
              <w:rPr>
                <w:rFonts w:ascii="Times New Roman" w:eastAsia="Times New Roman" w:hAnsi="Times New Roman" w:cs="Times New Roman"/>
                <w:lang w:eastAsia="de-DE"/>
              </w:rPr>
              <w:t>W przypadku narażenia lub styczności: Zasięgnąć porady/zgłosić się pod opiekę lekarza.</w:t>
            </w:r>
          </w:p>
        </w:tc>
      </w:tr>
      <w:tr w:rsidR="00D27182" w:rsidRPr="000D1E0F" w14:paraId="504F2C6B" w14:textId="77777777" w:rsidTr="007A1D2F">
        <w:tc>
          <w:tcPr>
            <w:tcW w:w="1418" w:type="dxa"/>
            <w:tcBorders>
              <w:top w:val="nil"/>
              <w:left w:val="single" w:sz="4" w:space="0" w:color="000000"/>
              <w:bottom w:val="single" w:sz="4" w:space="0" w:color="000000"/>
              <w:right w:val="nil"/>
            </w:tcBorders>
            <w:hideMark/>
          </w:tcPr>
          <w:p w14:paraId="68271F34" w14:textId="77777777" w:rsidR="00D27182" w:rsidRPr="000D1E0F" w:rsidRDefault="00D27182" w:rsidP="00D27182">
            <w:pPr>
              <w:widowControl w:val="0"/>
              <w:spacing w:after="0" w:line="240" w:lineRule="auto"/>
              <w:jc w:val="both"/>
              <w:rPr>
                <w:rFonts w:ascii="Times New Roman" w:eastAsia="Times New Roman" w:hAnsi="Times New Roman" w:cs="Times New Roman"/>
                <w:lang w:val="en-US" w:eastAsia="pl-PL"/>
              </w:rPr>
            </w:pPr>
            <w:r w:rsidRPr="000D1E0F">
              <w:rPr>
                <w:rFonts w:ascii="Times New Roman" w:eastAsia="Times New Roman" w:hAnsi="Times New Roman" w:cs="Times New Roman"/>
                <w:lang w:val="x-none" w:eastAsia="pl-PL"/>
              </w:rPr>
              <w:t>P391</w:t>
            </w:r>
          </w:p>
        </w:tc>
        <w:tc>
          <w:tcPr>
            <w:tcW w:w="7636" w:type="dxa"/>
            <w:tcBorders>
              <w:top w:val="nil"/>
              <w:left w:val="single" w:sz="4" w:space="0" w:color="000000"/>
              <w:bottom w:val="single" w:sz="4" w:space="0" w:color="000000"/>
              <w:right w:val="single" w:sz="4" w:space="0" w:color="000000"/>
            </w:tcBorders>
            <w:hideMark/>
          </w:tcPr>
          <w:p w14:paraId="3FE50720" w14:textId="77777777" w:rsidR="00D27182" w:rsidRPr="000D1E0F" w:rsidRDefault="00D27182" w:rsidP="00841B58">
            <w:pPr>
              <w:widowControl w:val="0"/>
              <w:spacing w:after="0" w:line="240" w:lineRule="auto"/>
              <w:jc w:val="both"/>
              <w:rPr>
                <w:rFonts w:ascii="Times New Roman" w:eastAsia="Times New Roman" w:hAnsi="Times New Roman" w:cs="Times New Roman"/>
                <w:lang w:val="en-US" w:eastAsia="pl-PL"/>
              </w:rPr>
            </w:pPr>
            <w:r w:rsidRPr="000D1E0F">
              <w:rPr>
                <w:rFonts w:ascii="Times New Roman" w:eastAsia="Times New Roman" w:hAnsi="Times New Roman" w:cs="Times New Roman"/>
                <w:lang w:val="x-none" w:eastAsia="pl-PL"/>
              </w:rPr>
              <w:t xml:space="preserve">Zebrać wyciek. </w:t>
            </w:r>
          </w:p>
        </w:tc>
      </w:tr>
    </w:tbl>
    <w:p w14:paraId="0867DDE4" w14:textId="77777777" w:rsidR="00D27182" w:rsidRPr="000D1E0F" w:rsidRDefault="00D27182" w:rsidP="00D27182">
      <w:pPr>
        <w:spacing w:after="0" w:line="240" w:lineRule="auto"/>
        <w:rPr>
          <w:rFonts w:ascii="Times New Roman" w:eastAsia="Times New Roman" w:hAnsi="Times New Roman" w:cs="Times New Roman"/>
          <w:bCs/>
          <w:lang w:eastAsia="zh-CN"/>
        </w:rPr>
      </w:pPr>
    </w:p>
    <w:p w14:paraId="13B81F37" w14:textId="16DF9467" w:rsidR="00D27182" w:rsidRPr="000D1E0F" w:rsidRDefault="00D27182" w:rsidP="00D27182">
      <w:pPr>
        <w:widowControl w:val="0"/>
        <w:spacing w:after="0" w:line="240" w:lineRule="auto"/>
        <w:jc w:val="both"/>
        <w:rPr>
          <w:rFonts w:ascii="Times New Roman" w:eastAsia="Times New Roman" w:hAnsi="Times New Roman" w:cs="Times New Roman"/>
          <w:lang w:val="en-US" w:eastAsia="pl-PL"/>
        </w:rPr>
      </w:pPr>
      <w:r w:rsidRPr="000D1E0F">
        <w:rPr>
          <w:rFonts w:ascii="Times New Roman" w:eastAsia="Times New Roman" w:hAnsi="Times New Roman" w:cs="Times New Roman"/>
          <w:b/>
          <w:bCs/>
          <w:lang w:eastAsia="pl-PL"/>
        </w:rPr>
        <w:t>OPIS DZIAŁANIA</w:t>
      </w:r>
    </w:p>
    <w:p w14:paraId="19923AFA" w14:textId="77777777" w:rsidR="00D27182" w:rsidRPr="000D1E0F" w:rsidRDefault="00D27182" w:rsidP="00D27182">
      <w:pPr>
        <w:widowControl w:val="0"/>
        <w:spacing w:after="0" w:line="240" w:lineRule="auto"/>
        <w:jc w:val="both"/>
        <w:rPr>
          <w:rFonts w:ascii="Times New Roman" w:eastAsia="Times New Roman" w:hAnsi="Times New Roman" w:cs="Times New Roman"/>
          <w:lang w:eastAsia="pl-PL"/>
        </w:rPr>
      </w:pPr>
      <w:r w:rsidRPr="000D1E0F">
        <w:rPr>
          <w:rFonts w:ascii="Times New Roman" w:eastAsia="Times New Roman" w:hAnsi="Times New Roman" w:cs="Times New Roman"/>
          <w:lang w:eastAsia="pl-PL"/>
        </w:rPr>
        <w:t>INSEKTYCYD w formie zawiesino – emulsji (SE) o działaniu kontaktowym i żołądkowym, przeznaczony do zwalczania szkodników ssących i gryzących. Na roślinie działa powierzchniowo, wgłębnie i systemicznie.</w:t>
      </w:r>
    </w:p>
    <w:p w14:paraId="40931A3A" w14:textId="2B6E690E" w:rsidR="00D27182" w:rsidRPr="000D1E0F" w:rsidRDefault="00D27182" w:rsidP="00D27182">
      <w:pPr>
        <w:widowControl w:val="0"/>
        <w:spacing w:after="0" w:line="240" w:lineRule="auto"/>
        <w:jc w:val="both"/>
        <w:rPr>
          <w:rFonts w:ascii="Times New Roman" w:eastAsia="Times New Roman" w:hAnsi="Times New Roman" w:cs="Times New Roman"/>
          <w:lang w:eastAsia="pl-PL"/>
        </w:rPr>
      </w:pPr>
      <w:r w:rsidRPr="000D1E0F">
        <w:rPr>
          <w:rFonts w:ascii="Times New Roman" w:eastAsia="Times New Roman" w:hAnsi="Times New Roman" w:cs="Times New Roman"/>
          <w:lang w:eastAsia="pl-PL"/>
        </w:rPr>
        <w:lastRenderedPageBreak/>
        <w:t xml:space="preserve">Zgodnie z klasyfikacją IRAC substancja czynna </w:t>
      </w:r>
      <w:proofErr w:type="spellStart"/>
      <w:r w:rsidRPr="000D1E0F">
        <w:rPr>
          <w:rFonts w:ascii="Times New Roman" w:eastAsia="Times New Roman" w:hAnsi="Times New Roman" w:cs="Times New Roman"/>
          <w:bCs/>
          <w:lang w:eastAsia="pl-PL"/>
        </w:rPr>
        <w:t>acetamipryd</w:t>
      </w:r>
      <w:proofErr w:type="spellEnd"/>
      <w:r w:rsidRPr="000D1E0F">
        <w:rPr>
          <w:rFonts w:ascii="Times New Roman" w:eastAsia="Times New Roman" w:hAnsi="Times New Roman" w:cs="Times New Roman"/>
          <w:lang w:eastAsia="pl-PL"/>
        </w:rPr>
        <w:t xml:space="preserve"> zalicz</w:t>
      </w:r>
      <w:r w:rsidR="00B8274D" w:rsidRPr="000D1E0F">
        <w:rPr>
          <w:rFonts w:ascii="Times New Roman" w:eastAsia="Times New Roman" w:hAnsi="Times New Roman" w:cs="Times New Roman"/>
          <w:lang w:eastAsia="pl-PL"/>
        </w:rPr>
        <w:t>o</w:t>
      </w:r>
      <w:r w:rsidRPr="000D1E0F">
        <w:rPr>
          <w:rFonts w:ascii="Times New Roman" w:eastAsia="Times New Roman" w:hAnsi="Times New Roman" w:cs="Times New Roman"/>
          <w:lang w:eastAsia="pl-PL"/>
        </w:rPr>
        <w:t>na jest do grupy 4A.</w:t>
      </w:r>
    </w:p>
    <w:p w14:paraId="6661EB86" w14:textId="77777777" w:rsidR="00D27182" w:rsidRPr="000D1E0F" w:rsidRDefault="00D27182" w:rsidP="00D27182">
      <w:pPr>
        <w:widowControl w:val="0"/>
        <w:tabs>
          <w:tab w:val="left" w:pos="0"/>
        </w:tabs>
        <w:spacing w:after="0" w:line="240" w:lineRule="auto"/>
        <w:jc w:val="right"/>
        <w:rPr>
          <w:rFonts w:ascii="Times New Roman" w:eastAsia="Times New Roman" w:hAnsi="Times New Roman" w:cs="Times New Roman"/>
          <w:lang w:eastAsia="pl-PL"/>
        </w:rPr>
      </w:pPr>
    </w:p>
    <w:p w14:paraId="55956652" w14:textId="77777777" w:rsidR="00D27182" w:rsidRPr="000D1E0F" w:rsidRDefault="00D27182" w:rsidP="00F923C5">
      <w:pPr>
        <w:widowControl w:val="0"/>
        <w:spacing w:after="0" w:line="240" w:lineRule="auto"/>
        <w:jc w:val="both"/>
        <w:rPr>
          <w:rFonts w:ascii="Times New Roman" w:eastAsia="Times New Roman" w:hAnsi="Times New Roman" w:cs="Times New Roman"/>
          <w:lang w:eastAsia="pl-PL"/>
        </w:rPr>
      </w:pPr>
      <w:r w:rsidRPr="000D1E0F">
        <w:rPr>
          <w:rFonts w:ascii="Times New Roman" w:eastAsia="Times New Roman" w:hAnsi="Times New Roman" w:cs="Times New Roman"/>
          <w:b/>
          <w:bCs/>
          <w:lang w:eastAsia="pl-PL"/>
        </w:rPr>
        <w:t>STOSOWANIE ŚRODKA</w:t>
      </w:r>
    </w:p>
    <w:p w14:paraId="1F729D20" w14:textId="502AF164" w:rsidR="00CA0531" w:rsidRPr="000D1E0F" w:rsidRDefault="00D27182" w:rsidP="00D27182">
      <w:pPr>
        <w:widowControl w:val="0"/>
        <w:spacing w:after="0" w:line="240" w:lineRule="auto"/>
        <w:jc w:val="both"/>
        <w:rPr>
          <w:rFonts w:ascii="Times New Roman" w:eastAsia="Times New Roman" w:hAnsi="Times New Roman" w:cs="Times New Roman"/>
          <w:lang w:eastAsia="pl-PL"/>
        </w:rPr>
      </w:pPr>
      <w:r w:rsidRPr="000D1E0F">
        <w:rPr>
          <w:rFonts w:ascii="Times New Roman" w:eastAsia="Times New Roman" w:hAnsi="Times New Roman" w:cs="Times New Roman"/>
          <w:lang w:eastAsia="pl-PL"/>
        </w:rPr>
        <w:t>Środek przeznaczony do stosowania przy użyciu samobieżnych lub ciągnikowych opryskiwaczy polowych</w:t>
      </w:r>
      <w:r w:rsidR="00866E41">
        <w:rPr>
          <w:rFonts w:ascii="Times New Roman" w:eastAsia="Times New Roman" w:hAnsi="Times New Roman" w:cs="Times New Roman"/>
          <w:lang w:eastAsia="pl-PL"/>
        </w:rPr>
        <w:t>,</w:t>
      </w:r>
      <w:r w:rsidRPr="000D1E0F">
        <w:rPr>
          <w:rFonts w:ascii="Times New Roman" w:eastAsia="Times New Roman" w:hAnsi="Times New Roman" w:cs="Times New Roman"/>
          <w:lang w:eastAsia="pl-PL"/>
        </w:rPr>
        <w:t xml:space="preserve"> </w:t>
      </w:r>
      <w:r w:rsidR="00866E41" w:rsidRPr="000D1E0F">
        <w:rPr>
          <w:rFonts w:ascii="Times New Roman" w:eastAsia="Times New Roman" w:hAnsi="Times New Roman" w:cs="Times New Roman"/>
          <w:lang w:eastAsia="pl-PL"/>
        </w:rPr>
        <w:t>samobieżnych lub ciągnikowych opryskiwaczy</w:t>
      </w:r>
      <w:r w:rsidRPr="000D1E0F">
        <w:rPr>
          <w:rFonts w:ascii="Times New Roman" w:eastAsia="Times New Roman" w:hAnsi="Times New Roman" w:cs="Times New Roman"/>
          <w:lang w:eastAsia="pl-PL"/>
        </w:rPr>
        <w:t xml:space="preserve"> sadowniczych</w:t>
      </w:r>
      <w:r w:rsidR="00866E41">
        <w:rPr>
          <w:rFonts w:ascii="Times New Roman" w:eastAsia="Times New Roman" w:hAnsi="Times New Roman" w:cs="Times New Roman"/>
          <w:lang w:eastAsia="pl-PL"/>
        </w:rPr>
        <w:t>, opryskiwaczy ręcznych</w:t>
      </w:r>
      <w:r w:rsidRPr="000D1E0F">
        <w:rPr>
          <w:rFonts w:ascii="Times New Roman" w:eastAsia="Times New Roman" w:hAnsi="Times New Roman" w:cs="Times New Roman"/>
          <w:lang w:eastAsia="pl-PL"/>
        </w:rPr>
        <w:t xml:space="preserve">. </w:t>
      </w:r>
    </w:p>
    <w:p w14:paraId="0F42047B" w14:textId="77777777" w:rsidR="007E6230" w:rsidRPr="000D1E0F" w:rsidRDefault="007E6230" w:rsidP="00D27182">
      <w:pPr>
        <w:widowControl w:val="0"/>
        <w:spacing w:after="0" w:line="240" w:lineRule="auto"/>
        <w:jc w:val="both"/>
        <w:rPr>
          <w:rFonts w:ascii="Times New Roman" w:eastAsia="Times New Roman" w:hAnsi="Times New Roman" w:cs="Times New Roman"/>
          <w:bCs/>
          <w:lang w:eastAsia="pl-PL"/>
        </w:rPr>
      </w:pPr>
    </w:p>
    <w:p w14:paraId="7A26748D"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b/>
          <w:bCs/>
          <w:lang w:eastAsia="pl-PL"/>
        </w:rPr>
        <w:t>Ziemniak</w:t>
      </w:r>
    </w:p>
    <w:p w14:paraId="30522F79" w14:textId="77777777" w:rsidR="00D93438" w:rsidRPr="00842E54" w:rsidRDefault="00D93438" w:rsidP="00D93438">
      <w:pPr>
        <w:widowControl w:val="0"/>
        <w:spacing w:before="120"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bCs/>
          <w:i/>
          <w:lang w:eastAsia="pl-PL"/>
        </w:rPr>
        <w:t>Larwy i chrząszcze stonki ziemniaczanej</w:t>
      </w:r>
    </w:p>
    <w:p w14:paraId="5BF3FE4F"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Maksymalna dawka środka dla jednorazowego zastosowania: 0,15 l/ha.</w:t>
      </w:r>
    </w:p>
    <w:p w14:paraId="3A70163C"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Zalecana dawka dla jednorazowego zastosowania: 0,1 - 0,15 l/ha.</w:t>
      </w:r>
    </w:p>
    <w:p w14:paraId="7911C719"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bCs/>
          <w:lang w:eastAsia="pl-PL"/>
        </w:rPr>
        <w:t>Termin stosowania: zabieg wykonać w momencie składania jaj i masowego wylęgu larw, od fazy zakrycia 50% międzyrzędzi do fazy pełni kwitnienia (50% kwiatów na pierwszym kwiatostanie jest otwarte) (BBCH 35-65). Wyższą z zalecanych dawek stosować w przypadku intensywnego występowania szkodnika.</w:t>
      </w:r>
    </w:p>
    <w:p w14:paraId="3A0FF8FA" w14:textId="77777777" w:rsidR="00D93438" w:rsidRPr="00842E54" w:rsidRDefault="00D93438" w:rsidP="00D93438">
      <w:pPr>
        <w:widowControl w:val="0"/>
        <w:spacing w:before="120"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bCs/>
          <w:lang w:eastAsia="pl-PL"/>
        </w:rPr>
        <w:t>Maksymalna liczba zabiegów w sezonie wegetacyjnym: 1.</w:t>
      </w:r>
    </w:p>
    <w:p w14:paraId="11CF6212"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bCs/>
          <w:lang w:eastAsia="pl-PL"/>
        </w:rPr>
        <w:t>Zalecana ilość wody: 200 - 300 l/ha.</w:t>
      </w:r>
    </w:p>
    <w:p w14:paraId="5BF1F872"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bCs/>
          <w:lang w:eastAsia="pl-PL"/>
        </w:rPr>
        <w:t xml:space="preserve">Zalecane opryskiwanie: </w:t>
      </w:r>
      <w:proofErr w:type="spellStart"/>
      <w:r w:rsidRPr="00842E54">
        <w:rPr>
          <w:rFonts w:ascii="Times New Roman" w:eastAsia="Times New Roman" w:hAnsi="Times New Roman" w:cs="Times New Roman"/>
          <w:bCs/>
          <w:lang w:eastAsia="pl-PL"/>
        </w:rPr>
        <w:t>średniokropliste</w:t>
      </w:r>
      <w:proofErr w:type="spellEnd"/>
      <w:r w:rsidRPr="00842E54">
        <w:rPr>
          <w:rFonts w:ascii="Times New Roman" w:eastAsia="Times New Roman" w:hAnsi="Times New Roman" w:cs="Times New Roman"/>
          <w:bCs/>
          <w:lang w:eastAsia="pl-PL"/>
        </w:rPr>
        <w:t>.</w:t>
      </w:r>
    </w:p>
    <w:p w14:paraId="6CD5182F" w14:textId="77777777" w:rsidR="00D93438" w:rsidRPr="00842E54" w:rsidRDefault="00D93438" w:rsidP="00D93438">
      <w:pPr>
        <w:widowControl w:val="0"/>
        <w:spacing w:after="0" w:line="240" w:lineRule="auto"/>
        <w:jc w:val="both"/>
        <w:rPr>
          <w:rFonts w:ascii="Times New Roman" w:eastAsia="Times New Roman" w:hAnsi="Times New Roman" w:cs="Times New Roman"/>
          <w:b/>
          <w:bCs/>
        </w:rPr>
      </w:pPr>
    </w:p>
    <w:p w14:paraId="460DBD0F" w14:textId="77777777" w:rsidR="00D93438" w:rsidRPr="00842E54" w:rsidRDefault="00D93438" w:rsidP="00D93438">
      <w:pPr>
        <w:widowControl w:val="0"/>
        <w:spacing w:after="0" w:line="240" w:lineRule="auto"/>
        <w:jc w:val="both"/>
        <w:rPr>
          <w:rFonts w:ascii="Times New Roman" w:eastAsia="Times New Roman" w:hAnsi="Times New Roman" w:cs="Times New Roman"/>
          <w:b/>
          <w:bCs/>
          <w:lang w:eastAsia="zh-CN"/>
        </w:rPr>
      </w:pPr>
      <w:r w:rsidRPr="00DC4B71">
        <w:rPr>
          <w:rFonts w:ascii="Times New Roman" w:eastAsia="Times New Roman" w:hAnsi="Times New Roman" w:cs="Times New Roman"/>
          <w:b/>
          <w:lang w:eastAsia="pl-PL"/>
        </w:rPr>
        <w:t>Rzepak ozimy</w:t>
      </w:r>
    </w:p>
    <w:p w14:paraId="181AB734" w14:textId="77777777" w:rsidR="00D93438" w:rsidRPr="00842E54" w:rsidRDefault="00D93438" w:rsidP="00D93438">
      <w:pPr>
        <w:spacing w:before="120" w:after="120" w:line="240" w:lineRule="auto"/>
        <w:jc w:val="both"/>
        <w:rPr>
          <w:rFonts w:ascii="Times New Roman" w:eastAsia="Calibri" w:hAnsi="Times New Roman" w:cs="Times New Roman"/>
          <w:i/>
        </w:rPr>
      </w:pPr>
      <w:r w:rsidRPr="00842E54">
        <w:rPr>
          <w:rFonts w:ascii="Times New Roman" w:eastAsia="Calibri" w:hAnsi="Times New Roman" w:cs="Times New Roman"/>
          <w:i/>
        </w:rPr>
        <w:t>Gnatarz rzepakowiec, mszyca kapuściana, pchełka rzepakowa, śmietka kapuściana.</w:t>
      </w:r>
    </w:p>
    <w:p w14:paraId="53F2F5B2" w14:textId="77777777" w:rsidR="00D93438" w:rsidRPr="00842E54" w:rsidRDefault="00D93438" w:rsidP="00D93438">
      <w:pPr>
        <w:spacing w:after="0" w:line="240" w:lineRule="auto"/>
        <w:jc w:val="both"/>
        <w:rPr>
          <w:rFonts w:ascii="Times New Roman" w:eastAsia="Calibri" w:hAnsi="Times New Roman" w:cs="Times New Roman"/>
        </w:rPr>
      </w:pPr>
      <w:r w:rsidRPr="00842E54">
        <w:rPr>
          <w:rFonts w:ascii="Times New Roman" w:eastAsia="Calibri" w:hAnsi="Times New Roman" w:cs="Times New Roman"/>
        </w:rPr>
        <w:t xml:space="preserve">Środek stosować w mieszaninie </w:t>
      </w:r>
      <w:bookmarkStart w:id="3" w:name="_Hlk97106507"/>
      <w:r w:rsidRPr="00842E54">
        <w:rPr>
          <w:rFonts w:ascii="Times New Roman" w:eastAsia="Calibri" w:hAnsi="Times New Roman" w:cs="Times New Roman"/>
        </w:rPr>
        <w:t xml:space="preserve">z adiuwantem </w:t>
      </w:r>
      <w:bookmarkEnd w:id="3"/>
      <w:r w:rsidRPr="00842E54">
        <w:rPr>
          <w:rFonts w:ascii="Times New Roman" w:eastAsia="Calibri" w:hAnsi="Times New Roman" w:cs="Times New Roman"/>
        </w:rPr>
        <w:t xml:space="preserve">Asystent+ lub </w:t>
      </w:r>
      <w:proofErr w:type="spellStart"/>
      <w:r w:rsidRPr="00842E54">
        <w:rPr>
          <w:rFonts w:ascii="Times New Roman" w:eastAsia="Calibri" w:hAnsi="Times New Roman" w:cs="Times New Roman"/>
        </w:rPr>
        <w:t>Silitop</w:t>
      </w:r>
      <w:proofErr w:type="spellEnd"/>
      <w:r w:rsidRPr="00842E54">
        <w:rPr>
          <w:rFonts w:ascii="Times New Roman" w:eastAsia="Calibri" w:hAnsi="Times New Roman" w:cs="Times New Roman"/>
        </w:rPr>
        <w:t xml:space="preserve"> w następujących dawkach -</w:t>
      </w:r>
    </w:p>
    <w:p w14:paraId="2AC88329" w14:textId="77777777" w:rsidR="00D93438" w:rsidRPr="00842E54" w:rsidRDefault="00D93438" w:rsidP="00D93438">
      <w:pPr>
        <w:spacing w:after="0" w:line="240" w:lineRule="auto"/>
        <w:jc w:val="both"/>
        <w:rPr>
          <w:rFonts w:ascii="Times New Roman" w:eastAsia="Calibri" w:hAnsi="Times New Roman" w:cs="Times New Roman"/>
          <w:lang w:val="fr-BE"/>
        </w:rPr>
      </w:pPr>
      <w:r w:rsidRPr="00842E54">
        <w:rPr>
          <w:rFonts w:ascii="Times New Roman" w:eastAsia="Calibri" w:hAnsi="Times New Roman" w:cs="Times New Roman"/>
          <w:lang w:val="fr-BE"/>
        </w:rPr>
        <w:t>Maksymalna/zalecana dawka dla jednorazowego zastosowania:</w:t>
      </w:r>
    </w:p>
    <w:p w14:paraId="695C7909" w14:textId="77777777" w:rsidR="00D93438" w:rsidRPr="00842E54" w:rsidRDefault="00D93438" w:rsidP="00D93438">
      <w:pPr>
        <w:spacing w:after="120" w:line="240" w:lineRule="auto"/>
        <w:jc w:val="both"/>
        <w:rPr>
          <w:rFonts w:ascii="Times New Roman" w:eastAsia="Calibri" w:hAnsi="Times New Roman" w:cs="Times New Roman"/>
          <w:lang w:val="fr-BE"/>
        </w:rPr>
      </w:pPr>
      <w:r w:rsidRPr="00842E54">
        <w:rPr>
          <w:rFonts w:ascii="Times New Roman" w:eastAsia="Calibri" w:hAnsi="Times New Roman" w:cs="Times New Roman"/>
          <w:lang w:val="fr-BE"/>
        </w:rPr>
        <w:t xml:space="preserve">Los Ovados 200 SE 0,25 l/ha + Asystent+/ Silitop 0,1 l/ha. </w:t>
      </w:r>
    </w:p>
    <w:p w14:paraId="1B9C3081" w14:textId="77777777" w:rsidR="00D93438" w:rsidRPr="00842E54" w:rsidRDefault="00D93438" w:rsidP="00D93438">
      <w:pPr>
        <w:spacing w:after="120" w:line="240" w:lineRule="auto"/>
        <w:jc w:val="both"/>
        <w:rPr>
          <w:rFonts w:ascii="Times New Roman" w:eastAsia="Calibri" w:hAnsi="Times New Roman" w:cs="Times New Roman"/>
        </w:rPr>
      </w:pPr>
      <w:r w:rsidRPr="00842E54">
        <w:rPr>
          <w:rFonts w:ascii="Times New Roman" w:eastAsia="Calibri" w:hAnsi="Times New Roman" w:cs="Times New Roman"/>
        </w:rPr>
        <w:t xml:space="preserve">Termin stosowania: środek stosować </w:t>
      </w:r>
      <w:r w:rsidRPr="00842E54">
        <w:rPr>
          <w:rFonts w:ascii="Times New Roman" w:eastAsia="Calibri" w:hAnsi="Times New Roman" w:cs="Times New Roman"/>
          <w:u w:val="single"/>
        </w:rPr>
        <w:t>jesienią</w:t>
      </w:r>
      <w:r w:rsidRPr="00842E54">
        <w:rPr>
          <w:rFonts w:ascii="Times New Roman" w:eastAsia="Calibri" w:hAnsi="Times New Roman" w:cs="Times New Roman"/>
        </w:rPr>
        <w:t xml:space="preserve">, </w:t>
      </w:r>
      <w:r w:rsidRPr="00842E54">
        <w:rPr>
          <w:rFonts w:ascii="Times New Roman" w:hAnsi="Times New Roman" w:cs="Times New Roman"/>
        </w:rPr>
        <w:t>zabieg wykonać</w:t>
      </w:r>
      <w:r w:rsidRPr="00842E54">
        <w:rPr>
          <w:rFonts w:ascii="Times New Roman" w:eastAsia="Calibri" w:hAnsi="Times New Roman" w:cs="Times New Roman"/>
        </w:rPr>
        <w:t xml:space="preserve"> w momencie nalotu szkodnika na plantację lub z chwilą pojawienia się szkodnika, zgodnie z sygnalizacją,  od początku fazy rozwoju liści (liścienie całkowicie rozwinięte) do fazy siódmego liścia (BBCH 10-17).</w:t>
      </w:r>
    </w:p>
    <w:p w14:paraId="51FD7D5C" w14:textId="77777777" w:rsidR="00D93438" w:rsidRPr="00842E54" w:rsidRDefault="00D93438" w:rsidP="00D93438">
      <w:pPr>
        <w:spacing w:after="120" w:line="240" w:lineRule="auto"/>
        <w:jc w:val="both"/>
        <w:rPr>
          <w:rFonts w:ascii="Times New Roman" w:eastAsia="Calibri" w:hAnsi="Times New Roman" w:cs="Times New Roman"/>
        </w:rPr>
      </w:pPr>
      <w:r w:rsidRPr="00842E54">
        <w:rPr>
          <w:rFonts w:ascii="Times New Roman" w:eastAsia="Calibri" w:hAnsi="Times New Roman" w:cs="Times New Roman"/>
        </w:rPr>
        <w:t>Liczba zabiegów: 1.</w:t>
      </w:r>
    </w:p>
    <w:p w14:paraId="04BF0A9E" w14:textId="77777777" w:rsidR="00D93438" w:rsidRPr="00842E54" w:rsidRDefault="00D93438" w:rsidP="00D93438">
      <w:pPr>
        <w:spacing w:after="0" w:line="240" w:lineRule="auto"/>
        <w:jc w:val="both"/>
        <w:rPr>
          <w:rFonts w:ascii="Times New Roman" w:eastAsia="Calibri" w:hAnsi="Times New Roman" w:cs="Times New Roman"/>
        </w:rPr>
      </w:pPr>
      <w:r w:rsidRPr="00842E54">
        <w:rPr>
          <w:rFonts w:ascii="Times New Roman" w:eastAsia="Calibri" w:hAnsi="Times New Roman" w:cs="Times New Roman"/>
        </w:rPr>
        <w:t>Zalecana ilość wody: 200 – 250 l/ha.</w:t>
      </w:r>
    </w:p>
    <w:p w14:paraId="3006FADC" w14:textId="77777777" w:rsidR="00D93438" w:rsidRPr="00842E54" w:rsidRDefault="00D93438" w:rsidP="00D93438">
      <w:pPr>
        <w:spacing w:after="0" w:line="240" w:lineRule="auto"/>
        <w:jc w:val="both"/>
        <w:rPr>
          <w:rFonts w:ascii="Times New Roman" w:eastAsia="Calibri" w:hAnsi="Times New Roman" w:cs="Times New Roman"/>
        </w:rPr>
      </w:pPr>
      <w:r w:rsidRPr="00842E54">
        <w:rPr>
          <w:rFonts w:ascii="Times New Roman" w:eastAsia="Calibri" w:hAnsi="Times New Roman" w:cs="Times New Roman"/>
        </w:rPr>
        <w:t xml:space="preserve">Zalecane opryskiwanie: </w:t>
      </w:r>
      <w:proofErr w:type="spellStart"/>
      <w:r w:rsidRPr="00842E54">
        <w:rPr>
          <w:rFonts w:ascii="Times New Roman" w:eastAsia="Calibri" w:hAnsi="Times New Roman" w:cs="Times New Roman"/>
        </w:rPr>
        <w:t>średniokropliste</w:t>
      </w:r>
      <w:proofErr w:type="spellEnd"/>
      <w:r w:rsidRPr="00842E54">
        <w:rPr>
          <w:rFonts w:ascii="Times New Roman" w:eastAsia="Calibri" w:hAnsi="Times New Roman" w:cs="Times New Roman"/>
        </w:rPr>
        <w:t>.</w:t>
      </w:r>
    </w:p>
    <w:p w14:paraId="16D28AE3" w14:textId="77777777" w:rsidR="00D93438" w:rsidRPr="00842E54" w:rsidRDefault="00D93438" w:rsidP="00D93438">
      <w:pPr>
        <w:spacing w:after="0" w:line="240" w:lineRule="auto"/>
        <w:jc w:val="both"/>
        <w:rPr>
          <w:rFonts w:ascii="Times New Roman" w:eastAsia="Calibri" w:hAnsi="Times New Roman" w:cs="Times New Roman"/>
          <w:b/>
        </w:rPr>
      </w:pPr>
    </w:p>
    <w:p w14:paraId="2626EC73" w14:textId="77777777" w:rsidR="00D93438" w:rsidRPr="00842E54" w:rsidRDefault="00D93438" w:rsidP="00D93438">
      <w:pPr>
        <w:spacing w:after="0" w:line="240" w:lineRule="auto"/>
        <w:jc w:val="both"/>
        <w:rPr>
          <w:rFonts w:ascii="Times New Roman" w:eastAsia="Calibri" w:hAnsi="Times New Roman" w:cs="Times New Roman"/>
        </w:rPr>
      </w:pPr>
      <w:r w:rsidRPr="00842E54">
        <w:rPr>
          <w:rFonts w:ascii="Times New Roman" w:eastAsia="Calibri" w:hAnsi="Times New Roman" w:cs="Times New Roman"/>
          <w:b/>
        </w:rPr>
        <w:t>Uwaga:</w:t>
      </w:r>
      <w:r w:rsidRPr="00842E54">
        <w:rPr>
          <w:rFonts w:ascii="Times New Roman" w:eastAsia="Calibri" w:hAnsi="Times New Roman" w:cs="Times New Roman"/>
        </w:rPr>
        <w:t xml:space="preserve"> </w:t>
      </w:r>
    </w:p>
    <w:p w14:paraId="3E49C448" w14:textId="77777777" w:rsidR="00D93438" w:rsidRPr="00842E54" w:rsidRDefault="00D93438" w:rsidP="00D93438">
      <w:pPr>
        <w:spacing w:after="0" w:line="240" w:lineRule="auto"/>
        <w:jc w:val="both"/>
        <w:rPr>
          <w:rFonts w:ascii="Times New Roman" w:eastAsia="Calibri" w:hAnsi="Times New Roman" w:cs="Times New Roman"/>
        </w:rPr>
      </w:pPr>
      <w:r w:rsidRPr="00842E54">
        <w:rPr>
          <w:rFonts w:ascii="Times New Roman" w:eastAsia="Calibri" w:hAnsi="Times New Roman" w:cs="Times New Roman"/>
        </w:rPr>
        <w:t xml:space="preserve">Środek w zastosowaniu jesiennym w rzepaku ozimym wykazuje średni poziom zwalczania  </w:t>
      </w:r>
      <w:r w:rsidRPr="00842E54">
        <w:rPr>
          <w:rFonts w:ascii="Times New Roman" w:eastAsia="Calibri" w:hAnsi="Times New Roman" w:cs="Times New Roman"/>
          <w:i/>
        </w:rPr>
        <w:t>pchełki rzepakowej, śmietki kapuścianej i gnatarza rzepakowca</w:t>
      </w:r>
      <w:r w:rsidRPr="00842E54">
        <w:rPr>
          <w:rFonts w:ascii="Times New Roman" w:eastAsia="Calibri" w:hAnsi="Times New Roman" w:cs="Times New Roman"/>
        </w:rPr>
        <w:t>.</w:t>
      </w:r>
    </w:p>
    <w:p w14:paraId="2EFBC317" w14:textId="77777777" w:rsidR="00D93438" w:rsidRPr="00842E54" w:rsidRDefault="00D93438" w:rsidP="00D93438">
      <w:pPr>
        <w:spacing w:after="0" w:line="240" w:lineRule="auto"/>
        <w:jc w:val="both"/>
        <w:rPr>
          <w:rFonts w:ascii="Times New Roman" w:eastAsia="Calibri" w:hAnsi="Times New Roman" w:cs="Times New Roman"/>
          <w:i/>
        </w:rPr>
      </w:pPr>
    </w:p>
    <w:p w14:paraId="0B782765"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i/>
          <w:lang w:eastAsia="pl-PL"/>
        </w:rPr>
        <w:t>Słodyszek rzepakowy</w:t>
      </w:r>
    </w:p>
    <w:p w14:paraId="1B8BFF99" w14:textId="77777777" w:rsidR="00D93438" w:rsidRPr="00842E54" w:rsidRDefault="00D93438" w:rsidP="00D93438">
      <w:pPr>
        <w:widowControl w:val="0"/>
        <w:spacing w:before="120" w:after="100" w:afterAutospacing="1"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Maksymalna dawka środka dla jednorazowego zastosowania: 0,25 l/ha.</w:t>
      </w:r>
    </w:p>
    <w:p w14:paraId="64D94302"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Zalecana dawka dla jednorazowego zastosowania: 0,12 - 0,25 l/ha.</w:t>
      </w:r>
    </w:p>
    <w:p w14:paraId="7DEC86EE"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bCs/>
          <w:lang w:eastAsia="pl-PL"/>
        </w:rPr>
        <w:t>Termin stosowania: środek stosować w momencie nalotu szkodnika na plantację, zgodnie z sygnalizacją, od fazy zwartego kwiatostanu (widoczne pojedyncze, zamknięte pąki kwiatowe na głównym kwiatostanie) do fazy pełni kwitnienia rzepaku (BBCH 55-65). Wyższą z zalecanych dawek stosować w przypadku intensywnego nalotu szkodnika na plantację.</w:t>
      </w:r>
    </w:p>
    <w:p w14:paraId="7601452E" w14:textId="77777777" w:rsidR="00D93438" w:rsidRPr="00842E54" w:rsidRDefault="00D93438" w:rsidP="00D93438">
      <w:pPr>
        <w:widowControl w:val="0"/>
        <w:spacing w:before="120"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Liczba zabiegów: 1.</w:t>
      </w:r>
    </w:p>
    <w:p w14:paraId="29C7E522"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 xml:space="preserve">Zalecana ilość wody: 200 </w:t>
      </w:r>
      <w:r w:rsidRPr="00842E54">
        <w:rPr>
          <w:rFonts w:ascii="Times New Roman" w:eastAsia="Times New Roman" w:hAnsi="Times New Roman" w:cs="Times New Roman"/>
          <w:bCs/>
          <w:lang w:eastAsia="pl-PL"/>
        </w:rPr>
        <w:t>-</w:t>
      </w:r>
      <w:r w:rsidRPr="00842E54">
        <w:rPr>
          <w:rFonts w:ascii="Times New Roman" w:eastAsia="Times New Roman" w:hAnsi="Times New Roman" w:cs="Times New Roman"/>
          <w:lang w:eastAsia="pl-PL"/>
        </w:rPr>
        <w:t xml:space="preserve"> 300 l/ha.</w:t>
      </w:r>
    </w:p>
    <w:p w14:paraId="74AE00B8"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 xml:space="preserve">Zalecane opryskiwanie: </w:t>
      </w:r>
      <w:proofErr w:type="spellStart"/>
      <w:r w:rsidRPr="00842E54">
        <w:rPr>
          <w:rFonts w:ascii="Times New Roman" w:eastAsia="Times New Roman" w:hAnsi="Times New Roman" w:cs="Times New Roman"/>
          <w:lang w:eastAsia="pl-PL"/>
        </w:rPr>
        <w:t>średniokropliste</w:t>
      </w:r>
      <w:proofErr w:type="spellEnd"/>
      <w:r w:rsidRPr="00842E54">
        <w:rPr>
          <w:rFonts w:ascii="Times New Roman" w:eastAsia="Times New Roman" w:hAnsi="Times New Roman" w:cs="Times New Roman"/>
          <w:lang w:eastAsia="pl-PL"/>
        </w:rPr>
        <w:t>.</w:t>
      </w:r>
    </w:p>
    <w:p w14:paraId="525E9BF6"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p>
    <w:p w14:paraId="129215CB"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i/>
          <w:lang w:eastAsia="pl-PL"/>
        </w:rPr>
        <w:t xml:space="preserve">Chowacz </w:t>
      </w:r>
      <w:proofErr w:type="spellStart"/>
      <w:r w:rsidRPr="00842E54">
        <w:rPr>
          <w:rFonts w:ascii="Times New Roman" w:eastAsia="Times New Roman" w:hAnsi="Times New Roman" w:cs="Times New Roman"/>
          <w:i/>
          <w:lang w:eastAsia="pl-PL"/>
        </w:rPr>
        <w:t>podobnik</w:t>
      </w:r>
      <w:proofErr w:type="spellEnd"/>
      <w:r w:rsidRPr="00842E54">
        <w:rPr>
          <w:rFonts w:ascii="Times New Roman" w:eastAsia="Times New Roman" w:hAnsi="Times New Roman" w:cs="Times New Roman"/>
          <w:i/>
          <w:lang w:eastAsia="pl-PL"/>
        </w:rPr>
        <w:t>, pryszczarek kapustnik.</w:t>
      </w:r>
    </w:p>
    <w:p w14:paraId="095AD608"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Maksymalna dawka środka dla jednorazowego zastosowania: 0,25 l/ha.</w:t>
      </w:r>
    </w:p>
    <w:p w14:paraId="7CD196BE"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lastRenderedPageBreak/>
        <w:t>Zalecana dawka dla jednorazowego zastosowania: 0,12 - 0,25 l/ha.</w:t>
      </w:r>
    </w:p>
    <w:p w14:paraId="0F90ECD0"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Termin stosowania: środek zastosować w fazie kwitnienia, od momentu, gdy otwartych jest 20% kwiatów na głównym kwiatostanie do końca fazy kwitnienia (BBCH 62-69). Wyższą z zalecanych dawek stosować  w przypadku intensywnego nalotu szkodnika na plantację.</w:t>
      </w:r>
    </w:p>
    <w:p w14:paraId="45D9AFB8" w14:textId="77777777" w:rsidR="00D93438" w:rsidRPr="00842E54" w:rsidRDefault="00D93438" w:rsidP="00D93438">
      <w:pPr>
        <w:widowControl w:val="0"/>
        <w:spacing w:before="120"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Liczba zabiegów: 1.</w:t>
      </w:r>
    </w:p>
    <w:p w14:paraId="4B36FC9C"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 xml:space="preserve">Zalecana ilość wody: 200 </w:t>
      </w:r>
      <w:r w:rsidRPr="00842E54">
        <w:rPr>
          <w:rFonts w:ascii="Times New Roman" w:eastAsia="Times New Roman" w:hAnsi="Times New Roman" w:cs="Times New Roman"/>
          <w:bCs/>
          <w:lang w:eastAsia="pl-PL"/>
        </w:rPr>
        <w:t>-</w:t>
      </w:r>
      <w:r w:rsidRPr="00842E54">
        <w:rPr>
          <w:rFonts w:ascii="Times New Roman" w:eastAsia="Times New Roman" w:hAnsi="Times New Roman" w:cs="Times New Roman"/>
          <w:lang w:eastAsia="pl-PL"/>
        </w:rPr>
        <w:t xml:space="preserve"> 300 l/ha.</w:t>
      </w:r>
    </w:p>
    <w:p w14:paraId="1785D38D"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 xml:space="preserve">Zalecane opryskiwanie: </w:t>
      </w:r>
      <w:proofErr w:type="spellStart"/>
      <w:r w:rsidRPr="00842E54">
        <w:rPr>
          <w:rFonts w:ascii="Times New Roman" w:eastAsia="Times New Roman" w:hAnsi="Times New Roman" w:cs="Times New Roman"/>
          <w:lang w:eastAsia="pl-PL"/>
        </w:rPr>
        <w:t>średniokropliste</w:t>
      </w:r>
      <w:proofErr w:type="spellEnd"/>
      <w:r w:rsidRPr="00842E54">
        <w:rPr>
          <w:rFonts w:ascii="Times New Roman" w:eastAsia="Times New Roman" w:hAnsi="Times New Roman" w:cs="Times New Roman"/>
          <w:lang w:eastAsia="pl-PL"/>
        </w:rPr>
        <w:t>.</w:t>
      </w:r>
    </w:p>
    <w:p w14:paraId="04118AC3" w14:textId="77777777" w:rsidR="00D93438" w:rsidRPr="00842E54" w:rsidRDefault="00D93438" w:rsidP="00D93438">
      <w:pPr>
        <w:widowControl w:val="0"/>
        <w:suppressAutoHyphens/>
        <w:spacing w:after="0" w:line="240" w:lineRule="auto"/>
        <w:jc w:val="both"/>
        <w:rPr>
          <w:rFonts w:ascii="Times New Roman" w:eastAsia="Times New Roman" w:hAnsi="Times New Roman" w:cs="Times New Roman"/>
          <w:lang w:eastAsia="zh-CN"/>
        </w:rPr>
      </w:pPr>
    </w:p>
    <w:p w14:paraId="300519B5" w14:textId="77777777" w:rsidR="00D93438" w:rsidRPr="00842E54" w:rsidRDefault="00D93438" w:rsidP="00D93438">
      <w:pPr>
        <w:spacing w:after="120" w:line="240" w:lineRule="auto"/>
        <w:jc w:val="both"/>
        <w:rPr>
          <w:rFonts w:ascii="Times New Roman" w:eastAsia="Calibri" w:hAnsi="Times New Roman" w:cs="Times New Roman"/>
          <w:i/>
        </w:rPr>
      </w:pPr>
      <w:r w:rsidRPr="00842E54">
        <w:rPr>
          <w:rFonts w:ascii="Times New Roman" w:eastAsia="Calibri" w:hAnsi="Times New Roman" w:cs="Times New Roman"/>
          <w:i/>
        </w:rPr>
        <w:t>Chowacz czterozębny</w:t>
      </w:r>
    </w:p>
    <w:p w14:paraId="4EB7F771" w14:textId="77777777" w:rsidR="00D93438" w:rsidRPr="00842E54" w:rsidRDefault="00D93438" w:rsidP="00D93438">
      <w:pPr>
        <w:spacing w:after="0" w:line="240" w:lineRule="auto"/>
        <w:jc w:val="both"/>
        <w:rPr>
          <w:rFonts w:ascii="Times New Roman" w:eastAsia="Calibri" w:hAnsi="Times New Roman" w:cs="Times New Roman"/>
        </w:rPr>
      </w:pPr>
      <w:r w:rsidRPr="00842E54">
        <w:rPr>
          <w:rFonts w:ascii="Times New Roman" w:eastAsia="Calibri" w:hAnsi="Times New Roman" w:cs="Times New Roman"/>
        </w:rPr>
        <w:t>Maksymalna dawka środka dla jednorazowego zastosowania: 0,25 l/ha.</w:t>
      </w:r>
    </w:p>
    <w:p w14:paraId="029C76DB" w14:textId="77777777" w:rsidR="00D93438" w:rsidRPr="00842E54" w:rsidRDefault="00D93438" w:rsidP="00D93438">
      <w:pPr>
        <w:spacing w:after="120" w:line="240" w:lineRule="auto"/>
        <w:jc w:val="both"/>
        <w:rPr>
          <w:rFonts w:ascii="Times New Roman" w:eastAsia="Calibri" w:hAnsi="Times New Roman" w:cs="Times New Roman"/>
        </w:rPr>
      </w:pPr>
      <w:r w:rsidRPr="00842E54">
        <w:rPr>
          <w:rFonts w:ascii="Times New Roman" w:eastAsia="Calibri" w:hAnsi="Times New Roman" w:cs="Times New Roman"/>
        </w:rPr>
        <w:t>Zalecana dawka dla jednorazowego zastosowania: 0,2-0,25 l/ha.</w:t>
      </w:r>
    </w:p>
    <w:p w14:paraId="47886A01" w14:textId="77777777" w:rsidR="00D93438" w:rsidRPr="00842E54" w:rsidRDefault="00D93438" w:rsidP="00D93438">
      <w:pPr>
        <w:spacing w:after="0" w:line="240" w:lineRule="auto"/>
        <w:jc w:val="both"/>
        <w:rPr>
          <w:rFonts w:ascii="Times New Roman" w:eastAsia="Calibri" w:hAnsi="Times New Roman" w:cs="Times New Roman"/>
        </w:rPr>
      </w:pPr>
      <w:r w:rsidRPr="00842E54">
        <w:rPr>
          <w:rFonts w:ascii="Times New Roman" w:eastAsia="Calibri" w:hAnsi="Times New Roman" w:cs="Times New Roman"/>
        </w:rPr>
        <w:t xml:space="preserve">Termin stosowania: środek zastosować </w:t>
      </w:r>
      <w:r w:rsidRPr="00842E54">
        <w:rPr>
          <w:rFonts w:ascii="Times New Roman" w:eastAsia="Times New Roman" w:hAnsi="Times New Roman" w:cs="Times New Roman"/>
          <w:bCs/>
          <w:lang w:eastAsia="zh-CN"/>
        </w:rPr>
        <w:t xml:space="preserve">od fazy zwartego kwiatostanu (widoczne pojedyncze, zamknięte pąki kwiatowe na głównym kwiatostanie) </w:t>
      </w:r>
      <w:r w:rsidRPr="00842E54">
        <w:rPr>
          <w:rFonts w:ascii="Times New Roman" w:eastAsia="Calibri" w:hAnsi="Times New Roman" w:cs="Times New Roman"/>
        </w:rPr>
        <w:t>do końcowej fazy kwitnienia (BBCH 55-67). Wyższą z zalecanych dawek stosować w przypadku intensywnego nalotu szkodnika na plantację.</w:t>
      </w:r>
    </w:p>
    <w:p w14:paraId="575775EA" w14:textId="77777777" w:rsidR="00D93438" w:rsidRPr="00842E54" w:rsidRDefault="00D93438" w:rsidP="00D93438">
      <w:pPr>
        <w:spacing w:before="120" w:after="120" w:line="240" w:lineRule="auto"/>
        <w:jc w:val="both"/>
        <w:rPr>
          <w:rFonts w:ascii="Times New Roman" w:eastAsia="Calibri" w:hAnsi="Times New Roman" w:cs="Times New Roman"/>
        </w:rPr>
      </w:pPr>
      <w:r w:rsidRPr="00842E54">
        <w:rPr>
          <w:rFonts w:ascii="Times New Roman" w:eastAsia="Calibri" w:hAnsi="Times New Roman" w:cs="Times New Roman"/>
        </w:rPr>
        <w:t>Liczba zabiegów: 1</w:t>
      </w:r>
    </w:p>
    <w:p w14:paraId="515382C6" w14:textId="77777777" w:rsidR="00D93438" w:rsidRPr="00842E54" w:rsidRDefault="00D93438" w:rsidP="00D93438">
      <w:pPr>
        <w:spacing w:after="0" w:line="240" w:lineRule="auto"/>
        <w:jc w:val="both"/>
        <w:rPr>
          <w:rFonts w:ascii="Times New Roman" w:eastAsia="Calibri" w:hAnsi="Times New Roman" w:cs="Times New Roman"/>
        </w:rPr>
      </w:pPr>
      <w:r w:rsidRPr="00842E54">
        <w:rPr>
          <w:rFonts w:ascii="Times New Roman" w:eastAsia="Calibri" w:hAnsi="Times New Roman" w:cs="Times New Roman"/>
        </w:rPr>
        <w:t>Zalecana ilość wody: 200 – 300 l/ha</w:t>
      </w:r>
    </w:p>
    <w:p w14:paraId="0BCCCDEF" w14:textId="77777777" w:rsidR="00D93438" w:rsidRPr="00842E54" w:rsidRDefault="00D93438" w:rsidP="00D93438">
      <w:pPr>
        <w:spacing w:after="0" w:line="240" w:lineRule="auto"/>
        <w:jc w:val="both"/>
        <w:rPr>
          <w:rFonts w:ascii="Times New Roman" w:eastAsia="Calibri" w:hAnsi="Times New Roman" w:cs="Times New Roman"/>
        </w:rPr>
      </w:pPr>
      <w:r w:rsidRPr="00842E54">
        <w:rPr>
          <w:rFonts w:ascii="Times New Roman" w:eastAsia="Calibri" w:hAnsi="Times New Roman" w:cs="Times New Roman"/>
        </w:rPr>
        <w:t xml:space="preserve">Zalecane opryskiwanie: </w:t>
      </w:r>
      <w:proofErr w:type="spellStart"/>
      <w:r w:rsidRPr="00842E54">
        <w:rPr>
          <w:rFonts w:ascii="Times New Roman" w:eastAsia="Calibri" w:hAnsi="Times New Roman" w:cs="Times New Roman"/>
        </w:rPr>
        <w:t>średniokropliste</w:t>
      </w:r>
      <w:proofErr w:type="spellEnd"/>
      <w:r w:rsidRPr="00842E54">
        <w:rPr>
          <w:rFonts w:ascii="Times New Roman" w:eastAsia="Calibri" w:hAnsi="Times New Roman" w:cs="Times New Roman"/>
        </w:rPr>
        <w:t>.</w:t>
      </w:r>
    </w:p>
    <w:p w14:paraId="4B0501CC" w14:textId="77777777" w:rsidR="00D93438" w:rsidRPr="00842E54" w:rsidRDefault="00D93438" w:rsidP="00D93438">
      <w:pPr>
        <w:widowControl w:val="0"/>
        <w:suppressAutoHyphens/>
        <w:spacing w:after="0" w:line="240" w:lineRule="auto"/>
        <w:jc w:val="both"/>
        <w:rPr>
          <w:rFonts w:ascii="Times New Roman" w:eastAsia="Times New Roman" w:hAnsi="Times New Roman" w:cs="Times New Roman"/>
          <w:lang w:eastAsia="zh-CN"/>
        </w:rPr>
      </w:pPr>
    </w:p>
    <w:p w14:paraId="1A22BCE3" w14:textId="77777777" w:rsidR="00D93438" w:rsidRPr="00842E54" w:rsidRDefault="00D93438" w:rsidP="00D93438">
      <w:pPr>
        <w:widowControl w:val="0"/>
        <w:suppressAutoHyphens/>
        <w:spacing w:after="0" w:line="240" w:lineRule="auto"/>
        <w:jc w:val="both"/>
        <w:rPr>
          <w:rFonts w:ascii="Times New Roman" w:eastAsia="Times New Roman" w:hAnsi="Times New Roman" w:cs="Times New Roman"/>
          <w:lang w:eastAsia="zh-CN"/>
        </w:rPr>
      </w:pPr>
      <w:r w:rsidRPr="00842E54">
        <w:rPr>
          <w:rFonts w:ascii="Times New Roman" w:eastAsia="Times New Roman" w:hAnsi="Times New Roman" w:cs="Times New Roman"/>
          <w:lang w:eastAsia="zh-CN"/>
        </w:rPr>
        <w:t>Maksymalna liczba zabiegów w sezonie wegetacyjnym: 1 (jeden zabieg jesienią lub jeden zabieg wiosną).</w:t>
      </w:r>
    </w:p>
    <w:p w14:paraId="41B518C5" w14:textId="77777777" w:rsidR="00D93438" w:rsidRPr="00842E54" w:rsidRDefault="00D93438" w:rsidP="00D93438">
      <w:pPr>
        <w:widowControl w:val="0"/>
        <w:suppressAutoHyphens/>
        <w:spacing w:after="0" w:line="240" w:lineRule="auto"/>
        <w:jc w:val="both"/>
        <w:rPr>
          <w:rFonts w:ascii="Times New Roman" w:eastAsia="Times New Roman" w:hAnsi="Times New Roman" w:cs="Times New Roman"/>
          <w:strike/>
          <w:lang w:eastAsia="zh-CN"/>
        </w:rPr>
      </w:pPr>
    </w:p>
    <w:p w14:paraId="74B40513"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p>
    <w:p w14:paraId="3933AF6D" w14:textId="77777777" w:rsidR="00D93438" w:rsidRPr="00842E54" w:rsidRDefault="00D93438" w:rsidP="00D93438">
      <w:pPr>
        <w:autoSpaceDE w:val="0"/>
        <w:autoSpaceDN w:val="0"/>
        <w:adjustRightInd w:val="0"/>
        <w:spacing w:after="0" w:line="240" w:lineRule="auto"/>
        <w:jc w:val="both"/>
        <w:rPr>
          <w:rFonts w:ascii="Times New Roman" w:hAnsi="Times New Roman" w:cs="Times New Roman"/>
        </w:rPr>
      </w:pPr>
      <w:bookmarkStart w:id="4" w:name="_Hlk98423883"/>
      <w:r w:rsidRPr="00842E54">
        <w:rPr>
          <w:rFonts w:ascii="Times New Roman" w:hAnsi="Times New Roman" w:cs="Times New Roman"/>
          <w:b/>
          <w:bCs/>
        </w:rPr>
        <w:t xml:space="preserve">Pszenica ozima </w:t>
      </w:r>
    </w:p>
    <w:p w14:paraId="0EDDB674" w14:textId="77777777" w:rsidR="00D93438" w:rsidRPr="00842E54" w:rsidRDefault="00D93438" w:rsidP="00D93438">
      <w:pPr>
        <w:autoSpaceDE w:val="0"/>
        <w:autoSpaceDN w:val="0"/>
        <w:adjustRightInd w:val="0"/>
        <w:spacing w:before="120" w:after="120" w:line="240" w:lineRule="auto"/>
        <w:jc w:val="both"/>
        <w:rPr>
          <w:rFonts w:ascii="Times New Roman" w:hAnsi="Times New Roman" w:cs="Times New Roman"/>
          <w:i/>
          <w:iCs/>
        </w:rPr>
      </w:pPr>
      <w:bookmarkStart w:id="5" w:name="_Hlk107669076"/>
      <w:r w:rsidRPr="00842E54">
        <w:rPr>
          <w:rFonts w:ascii="Times New Roman" w:hAnsi="Times New Roman" w:cs="Times New Roman"/>
          <w:i/>
          <w:iCs/>
        </w:rPr>
        <w:t xml:space="preserve">Mszyce </w:t>
      </w:r>
      <w:bookmarkEnd w:id="5"/>
    </w:p>
    <w:p w14:paraId="6AAD290D" w14:textId="77777777" w:rsidR="00D93438" w:rsidRPr="00842E54" w:rsidRDefault="00D93438" w:rsidP="00D93438">
      <w:pPr>
        <w:autoSpaceDE w:val="0"/>
        <w:autoSpaceDN w:val="0"/>
        <w:adjustRightInd w:val="0"/>
        <w:spacing w:after="120" w:line="240" w:lineRule="auto"/>
        <w:jc w:val="both"/>
        <w:rPr>
          <w:rFonts w:ascii="Times New Roman" w:hAnsi="Times New Roman" w:cs="Times New Roman"/>
        </w:rPr>
      </w:pPr>
      <w:r w:rsidRPr="00842E54">
        <w:rPr>
          <w:rFonts w:ascii="Times New Roman" w:hAnsi="Times New Roman" w:cs="Times New Roman"/>
        </w:rPr>
        <w:t xml:space="preserve">Maksymalna/zalecana dawka dla jednorazowego zastosowania: 0,2 l/ha.  </w:t>
      </w:r>
    </w:p>
    <w:p w14:paraId="100CB84F" w14:textId="77777777" w:rsidR="00D93438" w:rsidRPr="00842E54" w:rsidRDefault="00D93438" w:rsidP="00D93438">
      <w:pPr>
        <w:spacing w:after="0" w:line="240" w:lineRule="auto"/>
        <w:jc w:val="both"/>
        <w:rPr>
          <w:rFonts w:ascii="Times New Roman" w:eastAsia="Calibri" w:hAnsi="Times New Roman" w:cs="Times New Roman"/>
        </w:rPr>
      </w:pPr>
      <w:r w:rsidRPr="00842E54">
        <w:rPr>
          <w:rFonts w:ascii="Times New Roman" w:eastAsia="Calibri" w:hAnsi="Times New Roman" w:cs="Times New Roman"/>
        </w:rPr>
        <w:t xml:space="preserve">Środek można też zamiennie zastosować w mieszaninie z adiuwantem Asystent+ w następujących dawkach: </w:t>
      </w:r>
    </w:p>
    <w:p w14:paraId="53076758" w14:textId="77777777" w:rsidR="00D93438" w:rsidRPr="00842E54" w:rsidRDefault="00D93438" w:rsidP="00D93438">
      <w:pPr>
        <w:spacing w:after="120" w:line="240" w:lineRule="auto"/>
        <w:jc w:val="both"/>
        <w:rPr>
          <w:rFonts w:ascii="Times New Roman" w:eastAsia="Calibri" w:hAnsi="Times New Roman" w:cs="Times New Roman"/>
          <w:lang w:val="fr-BE"/>
        </w:rPr>
      </w:pPr>
      <w:r w:rsidRPr="00842E54">
        <w:rPr>
          <w:rFonts w:ascii="Times New Roman" w:eastAsia="Calibri" w:hAnsi="Times New Roman" w:cs="Times New Roman"/>
          <w:lang w:val="fr-BE"/>
        </w:rPr>
        <w:t xml:space="preserve">Los Ovados 200 SE 0,2 l/ha + Asystent+ </w:t>
      </w:r>
      <w:bookmarkStart w:id="6" w:name="_Hlk127856585"/>
      <w:r w:rsidRPr="00842E54">
        <w:rPr>
          <w:rFonts w:ascii="Times New Roman" w:eastAsia="Calibri" w:hAnsi="Times New Roman" w:cs="Times New Roman"/>
          <w:lang w:val="fr-BE"/>
        </w:rPr>
        <w:t>0,1 l/ha</w:t>
      </w:r>
      <w:bookmarkEnd w:id="6"/>
      <w:r w:rsidRPr="00842E54">
        <w:rPr>
          <w:rFonts w:ascii="Times New Roman" w:eastAsia="Calibri" w:hAnsi="Times New Roman" w:cs="Times New Roman"/>
          <w:lang w:val="fr-BE"/>
        </w:rPr>
        <w:t xml:space="preserve">. </w:t>
      </w:r>
    </w:p>
    <w:p w14:paraId="5E148118" w14:textId="77777777" w:rsidR="00D93438" w:rsidRPr="00842E54" w:rsidRDefault="00D93438" w:rsidP="00D93438">
      <w:pPr>
        <w:autoSpaceDE w:val="0"/>
        <w:autoSpaceDN w:val="0"/>
        <w:adjustRightInd w:val="0"/>
        <w:spacing w:after="120" w:line="240" w:lineRule="auto"/>
        <w:jc w:val="both"/>
        <w:rPr>
          <w:rFonts w:ascii="Times New Roman" w:hAnsi="Times New Roman" w:cs="Times New Roman"/>
        </w:rPr>
      </w:pPr>
      <w:r w:rsidRPr="00842E54">
        <w:rPr>
          <w:rFonts w:ascii="Times New Roman" w:hAnsi="Times New Roman" w:cs="Times New Roman"/>
        </w:rPr>
        <w:t xml:space="preserve">Termin stosowania: środek stosować </w:t>
      </w:r>
      <w:r w:rsidRPr="00842E54">
        <w:rPr>
          <w:rFonts w:ascii="Times New Roman" w:hAnsi="Times New Roman" w:cs="Times New Roman"/>
          <w:u w:val="single"/>
        </w:rPr>
        <w:t>jesienią</w:t>
      </w:r>
      <w:r w:rsidRPr="00842E54">
        <w:rPr>
          <w:rFonts w:ascii="Times New Roman" w:hAnsi="Times New Roman" w:cs="Times New Roman"/>
        </w:rPr>
        <w:t xml:space="preserve">, zabieg wykonać w momencie nalotu szkodnika na plantację </w:t>
      </w:r>
      <w:r w:rsidRPr="00842E54">
        <w:rPr>
          <w:rFonts w:ascii="Times New Roman" w:eastAsia="Calibri" w:hAnsi="Times New Roman" w:cs="Times New Roman"/>
        </w:rPr>
        <w:t>lub z chwilą pojawienia się szkodnika,</w:t>
      </w:r>
      <w:r w:rsidRPr="00842E54">
        <w:rPr>
          <w:rFonts w:ascii="Times New Roman" w:hAnsi="Times New Roman" w:cs="Times New Roman"/>
        </w:rPr>
        <w:t xml:space="preserve"> od fazy trzeciego liścia do początkowej fazy krzewienia (widoczne pierwsze rozkrzewienie) (BBCH 13-21).</w:t>
      </w:r>
    </w:p>
    <w:p w14:paraId="53A965A9"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Liczba zabiegów: 1.</w:t>
      </w:r>
    </w:p>
    <w:p w14:paraId="24ADEC79" w14:textId="77777777" w:rsidR="00D93438" w:rsidRPr="00842E54" w:rsidRDefault="00D93438" w:rsidP="00D93438">
      <w:pPr>
        <w:autoSpaceDE w:val="0"/>
        <w:autoSpaceDN w:val="0"/>
        <w:adjustRightInd w:val="0"/>
        <w:spacing w:after="0" w:line="240" w:lineRule="auto"/>
        <w:jc w:val="both"/>
        <w:rPr>
          <w:rFonts w:ascii="Times New Roman" w:hAnsi="Times New Roman" w:cs="Times New Roman"/>
        </w:rPr>
      </w:pPr>
      <w:r w:rsidRPr="00842E54">
        <w:rPr>
          <w:rFonts w:ascii="Times New Roman" w:hAnsi="Times New Roman" w:cs="Times New Roman"/>
        </w:rPr>
        <w:t>Zalecana ilość wody: 250 - 300 l/ha.</w:t>
      </w:r>
    </w:p>
    <w:p w14:paraId="3F559CE6" w14:textId="77777777" w:rsidR="00D93438" w:rsidRPr="00842E54" w:rsidRDefault="00D93438" w:rsidP="00D93438">
      <w:pPr>
        <w:autoSpaceDE w:val="0"/>
        <w:autoSpaceDN w:val="0"/>
        <w:adjustRightInd w:val="0"/>
        <w:spacing w:after="0" w:line="240" w:lineRule="auto"/>
        <w:jc w:val="both"/>
        <w:rPr>
          <w:rFonts w:ascii="Times New Roman" w:hAnsi="Times New Roman" w:cs="Times New Roman"/>
        </w:rPr>
      </w:pPr>
      <w:r w:rsidRPr="00842E54">
        <w:rPr>
          <w:rFonts w:ascii="Times New Roman" w:hAnsi="Times New Roman" w:cs="Times New Roman"/>
        </w:rPr>
        <w:t xml:space="preserve">Zalecane opryskiwanie: </w:t>
      </w:r>
      <w:proofErr w:type="spellStart"/>
      <w:r w:rsidRPr="00842E54">
        <w:rPr>
          <w:rFonts w:ascii="Times New Roman" w:hAnsi="Times New Roman" w:cs="Times New Roman"/>
        </w:rPr>
        <w:t>średniokropliste</w:t>
      </w:r>
      <w:proofErr w:type="spellEnd"/>
      <w:r w:rsidRPr="00842E54">
        <w:rPr>
          <w:rFonts w:ascii="Times New Roman" w:hAnsi="Times New Roman" w:cs="Times New Roman"/>
        </w:rPr>
        <w:t xml:space="preserve">. </w:t>
      </w:r>
    </w:p>
    <w:p w14:paraId="5270ED35" w14:textId="77777777" w:rsidR="00D93438" w:rsidRPr="00842E54" w:rsidRDefault="00D93438" w:rsidP="00D93438">
      <w:pPr>
        <w:autoSpaceDE w:val="0"/>
        <w:autoSpaceDN w:val="0"/>
        <w:adjustRightInd w:val="0"/>
        <w:spacing w:after="0" w:line="240" w:lineRule="auto"/>
        <w:jc w:val="both"/>
        <w:rPr>
          <w:rFonts w:ascii="Times New Roman" w:hAnsi="Times New Roman" w:cs="Times New Roman"/>
          <w:lang w:val="fr-BE"/>
        </w:rPr>
      </w:pPr>
    </w:p>
    <w:p w14:paraId="5148F94C" w14:textId="77777777" w:rsidR="00D93438" w:rsidRPr="00842E54" w:rsidRDefault="00D93438" w:rsidP="00D93438">
      <w:pPr>
        <w:autoSpaceDE w:val="0"/>
        <w:autoSpaceDN w:val="0"/>
        <w:adjustRightInd w:val="0"/>
        <w:spacing w:after="120" w:line="240" w:lineRule="auto"/>
        <w:jc w:val="both"/>
        <w:rPr>
          <w:rFonts w:ascii="Times New Roman" w:hAnsi="Times New Roman" w:cs="Times New Roman"/>
          <w:strike/>
        </w:rPr>
      </w:pPr>
      <w:r w:rsidRPr="00842E54">
        <w:rPr>
          <w:rFonts w:ascii="Times New Roman" w:hAnsi="Times New Roman" w:cs="Times New Roman"/>
          <w:i/>
          <w:iCs/>
        </w:rPr>
        <w:t>Mszyca zbożowa, skrzypionka</w:t>
      </w:r>
      <w:r w:rsidRPr="00842E54">
        <w:rPr>
          <w:rFonts w:ascii="Times New Roman" w:hAnsi="Times New Roman" w:cs="Times New Roman"/>
        </w:rPr>
        <w:t xml:space="preserve"> </w:t>
      </w:r>
      <w:r w:rsidRPr="00842E54">
        <w:rPr>
          <w:rFonts w:ascii="Times New Roman" w:hAnsi="Times New Roman" w:cs="Times New Roman"/>
          <w:i/>
          <w:iCs/>
        </w:rPr>
        <w:t>zbożowa</w:t>
      </w:r>
    </w:p>
    <w:p w14:paraId="7790B9CA" w14:textId="77777777" w:rsidR="00D93438" w:rsidRPr="00842E54" w:rsidRDefault="00D93438" w:rsidP="00D93438">
      <w:pPr>
        <w:autoSpaceDE w:val="0"/>
        <w:autoSpaceDN w:val="0"/>
        <w:adjustRightInd w:val="0"/>
        <w:spacing w:after="120" w:line="240" w:lineRule="auto"/>
        <w:jc w:val="both"/>
        <w:rPr>
          <w:rFonts w:ascii="Times New Roman" w:hAnsi="Times New Roman" w:cs="Times New Roman"/>
        </w:rPr>
      </w:pPr>
      <w:r w:rsidRPr="00842E54">
        <w:rPr>
          <w:rFonts w:ascii="Times New Roman" w:hAnsi="Times New Roman" w:cs="Times New Roman"/>
        </w:rPr>
        <w:t xml:space="preserve">Maksymalna/zalecana dawka dla jednorazowego zastosowania: 0,2 l/ha.  </w:t>
      </w:r>
    </w:p>
    <w:p w14:paraId="06346AC7" w14:textId="77777777" w:rsidR="00D93438" w:rsidRPr="00842E54" w:rsidRDefault="00D93438" w:rsidP="00D93438">
      <w:pPr>
        <w:spacing w:after="0" w:line="240" w:lineRule="auto"/>
        <w:jc w:val="both"/>
        <w:rPr>
          <w:rFonts w:ascii="Times New Roman" w:eastAsia="Calibri" w:hAnsi="Times New Roman" w:cs="Times New Roman"/>
        </w:rPr>
      </w:pPr>
      <w:bookmarkStart w:id="7" w:name="_Hlk124238743"/>
      <w:r w:rsidRPr="00842E54">
        <w:rPr>
          <w:rFonts w:ascii="Times New Roman" w:eastAsia="Calibri" w:hAnsi="Times New Roman" w:cs="Times New Roman"/>
        </w:rPr>
        <w:t xml:space="preserve">Środek można też zamiennie zastosować w mieszaninie z adiuwantem Asystent+ w następujących dawkach: </w:t>
      </w:r>
    </w:p>
    <w:bookmarkEnd w:id="7"/>
    <w:p w14:paraId="23F11974" w14:textId="77777777" w:rsidR="00D93438" w:rsidRPr="00842E54" w:rsidRDefault="00D93438" w:rsidP="00D93438">
      <w:pPr>
        <w:spacing w:after="120" w:line="240" w:lineRule="auto"/>
        <w:jc w:val="both"/>
        <w:rPr>
          <w:rFonts w:ascii="Times New Roman" w:eastAsia="Calibri" w:hAnsi="Times New Roman" w:cs="Times New Roman"/>
          <w:lang w:val="fr-BE"/>
        </w:rPr>
      </w:pPr>
      <w:r w:rsidRPr="00842E54">
        <w:rPr>
          <w:rFonts w:ascii="Times New Roman" w:eastAsia="Calibri" w:hAnsi="Times New Roman" w:cs="Times New Roman"/>
          <w:lang w:val="fr-BE"/>
        </w:rPr>
        <w:t xml:space="preserve">Los Ovados 200 SE 0,2 l/ha + </w:t>
      </w:r>
      <w:proofErr w:type="spellStart"/>
      <w:r w:rsidRPr="00842E54">
        <w:rPr>
          <w:rFonts w:ascii="Times New Roman" w:eastAsia="Calibri" w:hAnsi="Times New Roman" w:cs="Times New Roman"/>
          <w:lang w:val="en-US"/>
        </w:rPr>
        <w:t>Asystent</w:t>
      </w:r>
      <w:proofErr w:type="spellEnd"/>
      <w:r w:rsidRPr="00842E54">
        <w:rPr>
          <w:rFonts w:ascii="Times New Roman" w:eastAsia="Calibri" w:hAnsi="Times New Roman" w:cs="Times New Roman"/>
          <w:lang w:val="en-US"/>
        </w:rPr>
        <w:t>+</w:t>
      </w:r>
      <w:r w:rsidRPr="00842E54">
        <w:rPr>
          <w:rFonts w:ascii="Times New Roman" w:eastAsia="Calibri" w:hAnsi="Times New Roman" w:cs="Times New Roman"/>
          <w:lang w:val="fr-BE"/>
        </w:rPr>
        <w:t xml:space="preserve"> 0,1 l/ha. </w:t>
      </w:r>
    </w:p>
    <w:p w14:paraId="736A43B7" w14:textId="77777777" w:rsidR="00D93438" w:rsidRPr="00842E54" w:rsidRDefault="00D93438" w:rsidP="00D93438">
      <w:pPr>
        <w:autoSpaceDE w:val="0"/>
        <w:autoSpaceDN w:val="0"/>
        <w:adjustRightInd w:val="0"/>
        <w:spacing w:after="120" w:line="240" w:lineRule="auto"/>
        <w:jc w:val="both"/>
        <w:rPr>
          <w:rFonts w:ascii="Times New Roman" w:hAnsi="Times New Roman" w:cs="Times New Roman"/>
        </w:rPr>
      </w:pPr>
      <w:r w:rsidRPr="00842E54">
        <w:rPr>
          <w:rFonts w:ascii="Times New Roman" w:hAnsi="Times New Roman" w:cs="Times New Roman"/>
        </w:rPr>
        <w:t xml:space="preserve">Termin stosowania: środek stosować </w:t>
      </w:r>
      <w:r w:rsidRPr="00842E54">
        <w:rPr>
          <w:rFonts w:ascii="Times New Roman" w:hAnsi="Times New Roman" w:cs="Times New Roman"/>
          <w:u w:val="single"/>
        </w:rPr>
        <w:t>wiosną</w:t>
      </w:r>
      <w:r w:rsidRPr="00842E54">
        <w:rPr>
          <w:rFonts w:ascii="Times New Roman" w:hAnsi="Times New Roman" w:cs="Times New Roman"/>
        </w:rPr>
        <w:t xml:space="preserve">, zabieg wykonać w momencie nalotu szkodnika na plantację </w:t>
      </w:r>
      <w:r w:rsidRPr="00842E54">
        <w:rPr>
          <w:rFonts w:ascii="Times New Roman" w:eastAsia="Calibri" w:hAnsi="Times New Roman" w:cs="Times New Roman"/>
        </w:rPr>
        <w:t xml:space="preserve">lub z chwilą pojawienia się szkodnika, zgodnie z sygnalizacją,  </w:t>
      </w:r>
      <w:r w:rsidRPr="00842E54">
        <w:rPr>
          <w:rFonts w:ascii="Times New Roman" w:hAnsi="Times New Roman" w:cs="Times New Roman"/>
        </w:rPr>
        <w:t xml:space="preserve">od początku fazy kłoszenia do fazy dojrzałości </w:t>
      </w:r>
      <w:proofErr w:type="spellStart"/>
      <w:r w:rsidRPr="00842E54">
        <w:rPr>
          <w:rFonts w:ascii="Times New Roman" w:hAnsi="Times New Roman" w:cs="Times New Roman"/>
        </w:rPr>
        <w:t>poźnomlecznej</w:t>
      </w:r>
      <w:proofErr w:type="spellEnd"/>
      <w:r w:rsidRPr="00842E54">
        <w:rPr>
          <w:rFonts w:ascii="Times New Roman" w:hAnsi="Times New Roman" w:cs="Times New Roman"/>
        </w:rPr>
        <w:t xml:space="preserve"> ziarniaków (BBCH 51-77).</w:t>
      </w:r>
    </w:p>
    <w:p w14:paraId="4EB4B5BF" w14:textId="77777777" w:rsidR="00D93438" w:rsidRPr="00842E54" w:rsidRDefault="00D93438" w:rsidP="00D93438">
      <w:pPr>
        <w:jc w:val="both"/>
        <w:rPr>
          <w:rFonts w:ascii="Times New Roman" w:hAnsi="Times New Roman" w:cs="Times New Roman"/>
        </w:rPr>
      </w:pPr>
      <w:r w:rsidRPr="00842E54">
        <w:rPr>
          <w:rFonts w:ascii="Times New Roman" w:hAnsi="Times New Roman" w:cs="Times New Roman"/>
        </w:rPr>
        <w:t>Liczba zabiegów: 1</w:t>
      </w:r>
    </w:p>
    <w:p w14:paraId="05AD3A61" w14:textId="77777777" w:rsidR="00D93438" w:rsidRPr="00842E54" w:rsidRDefault="00D93438" w:rsidP="00D93438">
      <w:pPr>
        <w:autoSpaceDE w:val="0"/>
        <w:autoSpaceDN w:val="0"/>
        <w:adjustRightInd w:val="0"/>
        <w:spacing w:after="0" w:line="240" w:lineRule="auto"/>
        <w:jc w:val="both"/>
        <w:rPr>
          <w:rFonts w:ascii="Times New Roman" w:hAnsi="Times New Roman" w:cs="Times New Roman"/>
        </w:rPr>
      </w:pPr>
      <w:r w:rsidRPr="00842E54">
        <w:rPr>
          <w:rFonts w:ascii="Times New Roman" w:hAnsi="Times New Roman" w:cs="Times New Roman"/>
        </w:rPr>
        <w:t>Zalecana ilość wody: 200 - 300 l/ha.</w:t>
      </w:r>
    </w:p>
    <w:p w14:paraId="61A5547B" w14:textId="77777777" w:rsidR="00D93438" w:rsidRPr="00842E54" w:rsidRDefault="00D93438" w:rsidP="00D93438">
      <w:pPr>
        <w:autoSpaceDE w:val="0"/>
        <w:autoSpaceDN w:val="0"/>
        <w:adjustRightInd w:val="0"/>
        <w:spacing w:after="120" w:line="240" w:lineRule="auto"/>
        <w:jc w:val="both"/>
        <w:rPr>
          <w:rFonts w:ascii="Times New Roman" w:hAnsi="Times New Roman" w:cs="Times New Roman"/>
        </w:rPr>
      </w:pPr>
      <w:r w:rsidRPr="00842E54">
        <w:rPr>
          <w:rFonts w:ascii="Times New Roman" w:hAnsi="Times New Roman" w:cs="Times New Roman"/>
        </w:rPr>
        <w:t xml:space="preserve">Zalecane opryskiwanie: </w:t>
      </w:r>
      <w:proofErr w:type="spellStart"/>
      <w:r w:rsidRPr="00842E54">
        <w:rPr>
          <w:rFonts w:ascii="Times New Roman" w:hAnsi="Times New Roman" w:cs="Times New Roman"/>
        </w:rPr>
        <w:t>średniokropliste</w:t>
      </w:r>
      <w:proofErr w:type="spellEnd"/>
      <w:r w:rsidRPr="00842E54">
        <w:rPr>
          <w:rFonts w:ascii="Times New Roman" w:hAnsi="Times New Roman" w:cs="Times New Roman"/>
        </w:rPr>
        <w:t xml:space="preserve">. </w:t>
      </w:r>
    </w:p>
    <w:p w14:paraId="1EA6EA32" w14:textId="77777777" w:rsidR="00D93438" w:rsidRPr="00842E54" w:rsidRDefault="00D93438" w:rsidP="00D93438">
      <w:pPr>
        <w:widowControl w:val="0"/>
        <w:suppressAutoHyphens/>
        <w:spacing w:after="0" w:line="240" w:lineRule="auto"/>
        <w:jc w:val="both"/>
        <w:rPr>
          <w:rFonts w:ascii="Times New Roman" w:eastAsia="Times New Roman" w:hAnsi="Times New Roman" w:cs="Times New Roman"/>
          <w:lang w:eastAsia="zh-CN"/>
        </w:rPr>
      </w:pPr>
      <w:r w:rsidRPr="00842E54">
        <w:rPr>
          <w:rFonts w:ascii="Times New Roman" w:eastAsia="Times New Roman" w:hAnsi="Times New Roman" w:cs="Times New Roman"/>
          <w:lang w:eastAsia="zh-CN"/>
        </w:rPr>
        <w:lastRenderedPageBreak/>
        <w:t>Maksymalna liczba zabiegów w sezonie wegetacyjnym: 1 (jeden zabieg jesienią lub jeden zabieg wiosną).</w:t>
      </w:r>
      <w:bookmarkEnd w:id="4"/>
    </w:p>
    <w:p w14:paraId="04734F24" w14:textId="77777777" w:rsidR="00D93438" w:rsidRPr="00842E54" w:rsidRDefault="00D93438" w:rsidP="00D93438">
      <w:pPr>
        <w:spacing w:after="0" w:line="276" w:lineRule="auto"/>
        <w:jc w:val="both"/>
        <w:rPr>
          <w:rFonts w:ascii="Times New Roman" w:eastAsia="Times New Roman" w:hAnsi="Times New Roman" w:cs="Times New Roman"/>
          <w:lang w:eastAsia="pl-PL"/>
        </w:rPr>
      </w:pPr>
    </w:p>
    <w:p w14:paraId="56AFDCC9" w14:textId="77777777" w:rsidR="00D93438" w:rsidRPr="00842E54" w:rsidRDefault="00D93438" w:rsidP="00D93438">
      <w:pPr>
        <w:widowControl w:val="0"/>
        <w:suppressAutoHyphens/>
        <w:spacing w:after="120" w:line="240" w:lineRule="auto"/>
        <w:jc w:val="both"/>
        <w:rPr>
          <w:rFonts w:ascii="Times New Roman" w:eastAsia="Times New Roman" w:hAnsi="Times New Roman" w:cs="Times New Roman"/>
          <w:b/>
          <w:lang w:eastAsia="zh-CN"/>
        </w:rPr>
      </w:pPr>
      <w:bookmarkStart w:id="8" w:name="_Hlk108458240"/>
      <w:r w:rsidRPr="00842E54">
        <w:rPr>
          <w:rFonts w:ascii="Times New Roman" w:eastAsia="Times New Roman" w:hAnsi="Times New Roman" w:cs="Times New Roman"/>
          <w:b/>
          <w:lang w:eastAsia="zh-CN"/>
        </w:rPr>
        <w:t>Lasy (zabiegi aparaturą agrolotniczą)</w:t>
      </w:r>
    </w:p>
    <w:p w14:paraId="33B5FA84" w14:textId="77777777" w:rsidR="00D93438" w:rsidRPr="00007BEA" w:rsidRDefault="00D93438" w:rsidP="00D93438">
      <w:pPr>
        <w:widowControl w:val="0"/>
        <w:suppressAutoHyphens/>
        <w:spacing w:after="0" w:line="240" w:lineRule="auto"/>
        <w:jc w:val="both"/>
        <w:rPr>
          <w:rFonts w:ascii="Times New Roman" w:eastAsia="Times New Roman" w:hAnsi="Times New Roman" w:cs="Times New Roman"/>
          <w:lang w:eastAsia="zh-CN"/>
        </w:rPr>
      </w:pPr>
      <w:r w:rsidRPr="00007BEA">
        <w:rPr>
          <w:rFonts w:ascii="Times New Roman" w:eastAsia="Times New Roman" w:hAnsi="Times New Roman" w:cs="Times New Roman"/>
          <w:lang w:eastAsia="zh-CN"/>
        </w:rPr>
        <w:t>UWAGA:</w:t>
      </w:r>
    </w:p>
    <w:p w14:paraId="67585837" w14:textId="77777777" w:rsidR="00D93438" w:rsidRPr="00007BEA" w:rsidRDefault="00D93438" w:rsidP="00D93438">
      <w:pPr>
        <w:widowControl w:val="0"/>
        <w:numPr>
          <w:ilvl w:val="0"/>
          <w:numId w:val="38"/>
        </w:numPr>
        <w:tabs>
          <w:tab w:val="left" w:pos="284"/>
        </w:tabs>
        <w:suppressAutoHyphens/>
        <w:spacing w:after="120" w:line="240" w:lineRule="auto"/>
        <w:ind w:left="284" w:hanging="284"/>
        <w:contextualSpacing/>
        <w:jc w:val="both"/>
        <w:rPr>
          <w:rFonts w:ascii="Times New Roman" w:eastAsia="Times New Roman" w:hAnsi="Times New Roman" w:cs="Times New Roman"/>
          <w:lang w:eastAsia="zh-CN"/>
        </w:rPr>
      </w:pPr>
      <w:r w:rsidRPr="00007BEA">
        <w:rPr>
          <w:rFonts w:ascii="Times New Roman" w:eastAsia="Times New Roman" w:hAnsi="Times New Roman" w:cs="Times New Roman"/>
          <w:lang w:eastAsia="zh-CN"/>
        </w:rPr>
        <w:t>W przypadku zabiegów agrolotniczych do cieczy użytkowej należy dodać adiuwant IKAR 95 EC.</w:t>
      </w:r>
    </w:p>
    <w:p w14:paraId="433D3403" w14:textId="77777777" w:rsidR="00D93438" w:rsidRPr="00007BEA" w:rsidRDefault="00D93438" w:rsidP="00D93438">
      <w:pPr>
        <w:widowControl w:val="0"/>
        <w:numPr>
          <w:ilvl w:val="0"/>
          <w:numId w:val="38"/>
        </w:numPr>
        <w:tabs>
          <w:tab w:val="left" w:pos="284"/>
        </w:tabs>
        <w:suppressAutoHyphens/>
        <w:spacing w:after="0" w:line="240" w:lineRule="auto"/>
        <w:ind w:left="284" w:hanging="284"/>
        <w:contextualSpacing/>
        <w:jc w:val="both"/>
        <w:rPr>
          <w:rFonts w:ascii="Times New Roman" w:eastAsia="Times New Roman" w:hAnsi="Times New Roman" w:cs="Times New Roman"/>
          <w:bCs/>
          <w:iCs/>
          <w:lang w:eastAsia="zh-CN"/>
        </w:rPr>
      </w:pPr>
      <w:r w:rsidRPr="00007BEA">
        <w:rPr>
          <w:rFonts w:ascii="Times New Roman" w:eastAsia="Times New Roman" w:hAnsi="Times New Roman" w:cs="Times New Roman"/>
        </w:rPr>
        <w:t>Środek stosować nie częściej niż raz na 2 lata na tej samej powierzchni lasu.</w:t>
      </w:r>
    </w:p>
    <w:p w14:paraId="1E011E80" w14:textId="77777777" w:rsidR="00D93438" w:rsidRPr="00842E54" w:rsidRDefault="00D93438" w:rsidP="00D93438">
      <w:pPr>
        <w:widowControl w:val="0"/>
        <w:suppressAutoHyphens/>
        <w:spacing w:after="0" w:line="240" w:lineRule="auto"/>
        <w:jc w:val="both"/>
        <w:rPr>
          <w:rFonts w:ascii="Times New Roman" w:eastAsia="Times New Roman" w:hAnsi="Times New Roman" w:cs="Times New Roman"/>
          <w:bCs/>
          <w:iCs/>
          <w:lang w:eastAsia="zh-CN"/>
        </w:rPr>
      </w:pPr>
    </w:p>
    <w:p w14:paraId="2BFBCBF3" w14:textId="77777777" w:rsidR="00D93438" w:rsidRPr="00842E54" w:rsidRDefault="00D93438" w:rsidP="00D93438">
      <w:pPr>
        <w:widowControl w:val="0"/>
        <w:suppressAutoHyphens/>
        <w:spacing w:after="120" w:line="240" w:lineRule="auto"/>
        <w:jc w:val="both"/>
        <w:rPr>
          <w:rFonts w:ascii="Times New Roman" w:eastAsia="Times New Roman" w:hAnsi="Times New Roman" w:cs="Times New Roman"/>
          <w:b/>
          <w:bCs/>
          <w:lang w:eastAsia="zh-CN"/>
        </w:rPr>
      </w:pPr>
      <w:r w:rsidRPr="00842E54">
        <w:rPr>
          <w:rFonts w:ascii="Times New Roman" w:eastAsia="Times New Roman" w:hAnsi="Times New Roman" w:cs="Times New Roman"/>
          <w:b/>
          <w:bCs/>
          <w:iCs/>
          <w:lang w:eastAsia="zh-CN"/>
        </w:rPr>
        <w:t>Drzewostany sosnowe</w:t>
      </w:r>
    </w:p>
    <w:p w14:paraId="75CBECA3" w14:textId="77777777" w:rsidR="00D93438" w:rsidRPr="00842E54" w:rsidRDefault="00D93438" w:rsidP="00D93438">
      <w:pPr>
        <w:widowControl w:val="0"/>
        <w:suppressAutoHyphens/>
        <w:spacing w:after="120" w:line="240" w:lineRule="auto"/>
        <w:jc w:val="both"/>
        <w:rPr>
          <w:rFonts w:ascii="Times New Roman" w:eastAsia="Times New Roman" w:hAnsi="Times New Roman" w:cs="Times New Roman"/>
          <w:i/>
          <w:iCs/>
          <w:lang w:eastAsia="zh-CN"/>
        </w:rPr>
      </w:pPr>
      <w:r w:rsidRPr="00842E54">
        <w:rPr>
          <w:rFonts w:ascii="Times New Roman" w:eastAsia="Times New Roman" w:hAnsi="Times New Roman" w:cs="Times New Roman"/>
          <w:i/>
          <w:lang w:eastAsia="zh-CN"/>
        </w:rPr>
        <w:t xml:space="preserve">Brudnica mniszka </w:t>
      </w:r>
    </w:p>
    <w:p w14:paraId="2B420E5F" w14:textId="77777777" w:rsidR="00D93438" w:rsidRPr="00842E54" w:rsidRDefault="00D93438" w:rsidP="00D93438">
      <w:pPr>
        <w:widowControl w:val="0"/>
        <w:suppressAutoHyphens/>
        <w:spacing w:after="120" w:line="240" w:lineRule="auto"/>
        <w:jc w:val="both"/>
        <w:rPr>
          <w:rFonts w:ascii="Times New Roman" w:eastAsia="Times New Roman" w:hAnsi="Times New Roman" w:cs="Times New Roman"/>
          <w:lang w:eastAsia="zh-CN"/>
        </w:rPr>
      </w:pPr>
      <w:r w:rsidRPr="00842E54">
        <w:rPr>
          <w:rFonts w:ascii="Times New Roman" w:eastAsia="Times New Roman" w:hAnsi="Times New Roman" w:cs="Times New Roman"/>
          <w:lang w:eastAsia="zh-CN"/>
        </w:rPr>
        <w:t>Maksymalna/zalecana dawka dla jednorazowego zastosowania: 0,15 l/ha.</w:t>
      </w:r>
    </w:p>
    <w:p w14:paraId="202E0E62" w14:textId="77777777" w:rsidR="00D93438" w:rsidRPr="00842E54" w:rsidRDefault="00D93438" w:rsidP="00D93438">
      <w:pPr>
        <w:widowControl w:val="0"/>
        <w:suppressAutoHyphens/>
        <w:spacing w:after="0" w:line="240" w:lineRule="auto"/>
        <w:jc w:val="both"/>
        <w:rPr>
          <w:rFonts w:ascii="Times New Roman" w:eastAsia="Times New Roman" w:hAnsi="Times New Roman" w:cs="Times New Roman"/>
          <w:lang w:eastAsia="zh-CN"/>
        </w:rPr>
      </w:pPr>
      <w:r w:rsidRPr="00842E54">
        <w:rPr>
          <w:rFonts w:ascii="Times New Roman" w:eastAsia="Times New Roman" w:hAnsi="Times New Roman" w:cs="Times New Roman"/>
          <w:lang w:eastAsia="zh-CN"/>
        </w:rPr>
        <w:t>Środek stosować łącznie z adiuwantem IKAR 95 EC w następujących dawkach:</w:t>
      </w:r>
    </w:p>
    <w:p w14:paraId="21EA7E1A" w14:textId="77777777" w:rsidR="00D93438" w:rsidRPr="00851F98" w:rsidRDefault="00D93438" w:rsidP="00D93438">
      <w:pPr>
        <w:widowControl w:val="0"/>
        <w:suppressAutoHyphens/>
        <w:spacing w:after="120" w:line="240" w:lineRule="auto"/>
        <w:jc w:val="both"/>
        <w:rPr>
          <w:rFonts w:ascii="Times New Roman" w:eastAsia="Times New Roman" w:hAnsi="Times New Roman" w:cs="Times New Roman"/>
          <w:lang w:eastAsia="zh-CN"/>
        </w:rPr>
      </w:pPr>
      <w:r w:rsidRPr="00842E54">
        <w:rPr>
          <w:rFonts w:ascii="Times New Roman" w:eastAsia="Calibri" w:hAnsi="Times New Roman" w:cs="Times New Roman"/>
          <w:lang w:val="fr-BE"/>
        </w:rPr>
        <w:t>Los Ovados 200 SE</w:t>
      </w:r>
      <w:r w:rsidRPr="00851F98">
        <w:rPr>
          <w:rFonts w:ascii="Times New Roman" w:eastAsia="Times New Roman" w:hAnsi="Times New Roman" w:cs="Times New Roman"/>
          <w:lang w:eastAsia="zh-CN"/>
        </w:rPr>
        <w:t xml:space="preserve"> 0,15 l/ha + IKAR 95 EC 0,7 l/ha + 2,2 l/ha wody.</w:t>
      </w:r>
    </w:p>
    <w:p w14:paraId="3BF45D46" w14:textId="77777777" w:rsidR="00D93438" w:rsidRPr="00842E54" w:rsidRDefault="00D93438" w:rsidP="00D93438">
      <w:pPr>
        <w:widowControl w:val="0"/>
        <w:suppressAutoHyphens/>
        <w:spacing w:after="120" w:line="240" w:lineRule="auto"/>
        <w:jc w:val="both"/>
        <w:rPr>
          <w:rFonts w:ascii="Times New Roman" w:eastAsia="Times New Roman" w:hAnsi="Times New Roman" w:cs="Times New Roman"/>
          <w:lang w:eastAsia="zh-CN"/>
        </w:rPr>
      </w:pPr>
      <w:r w:rsidRPr="00842E54">
        <w:rPr>
          <w:rFonts w:ascii="Times New Roman" w:eastAsia="Times New Roman" w:hAnsi="Times New Roman" w:cs="Times New Roman"/>
          <w:lang w:eastAsia="zh-CN"/>
        </w:rPr>
        <w:t>Termin stosowania: Zabieg wykonać na I–III stadium gąsienic szkodnika, po przekroczeniu progu szkodliwości.</w:t>
      </w:r>
    </w:p>
    <w:p w14:paraId="28AB1841" w14:textId="77777777" w:rsidR="00D93438" w:rsidRPr="00842E54" w:rsidRDefault="00D93438" w:rsidP="00D93438">
      <w:pPr>
        <w:widowControl w:val="0"/>
        <w:suppressAutoHyphens/>
        <w:spacing w:after="120" w:line="240" w:lineRule="auto"/>
        <w:jc w:val="both"/>
        <w:rPr>
          <w:rFonts w:ascii="Times New Roman" w:eastAsia="Times New Roman" w:hAnsi="Times New Roman" w:cs="Times New Roman"/>
          <w:lang w:eastAsia="zh-CN"/>
        </w:rPr>
      </w:pPr>
      <w:r w:rsidRPr="00842E54">
        <w:rPr>
          <w:rFonts w:ascii="Times New Roman" w:eastAsia="Times New Roman" w:hAnsi="Times New Roman" w:cs="Times New Roman"/>
          <w:lang w:eastAsia="zh-CN"/>
        </w:rPr>
        <w:t>Zalecana ilość cieczy użytkowej (zabieg agrolotniczy): 3,05 l/ha.</w:t>
      </w:r>
    </w:p>
    <w:p w14:paraId="46CE3693" w14:textId="77777777" w:rsidR="00D93438" w:rsidRPr="00842E54" w:rsidRDefault="00D93438" w:rsidP="00D93438">
      <w:pPr>
        <w:widowControl w:val="0"/>
        <w:suppressAutoHyphens/>
        <w:spacing w:after="0" w:line="240" w:lineRule="auto"/>
        <w:jc w:val="both"/>
        <w:rPr>
          <w:rFonts w:ascii="Times New Roman" w:eastAsia="Times New Roman" w:hAnsi="Times New Roman" w:cs="Times New Roman"/>
          <w:lang w:eastAsia="zh-CN"/>
        </w:rPr>
      </w:pPr>
      <w:r w:rsidRPr="00842E54">
        <w:rPr>
          <w:rFonts w:ascii="Times New Roman" w:eastAsia="Times New Roman" w:hAnsi="Times New Roman" w:cs="Times New Roman"/>
          <w:lang w:eastAsia="zh-CN"/>
        </w:rPr>
        <w:t>Maksymalna liczba zabiegów w sezonie wegetacyjnym: 1.</w:t>
      </w:r>
    </w:p>
    <w:p w14:paraId="701091BF" w14:textId="77777777" w:rsidR="00D93438" w:rsidRPr="00842E54" w:rsidRDefault="00D93438" w:rsidP="00D93438">
      <w:pPr>
        <w:widowControl w:val="0"/>
        <w:suppressAutoHyphens/>
        <w:spacing w:after="0" w:line="240" w:lineRule="auto"/>
        <w:jc w:val="both"/>
        <w:rPr>
          <w:rFonts w:ascii="Times New Roman" w:eastAsia="Times New Roman" w:hAnsi="Times New Roman" w:cs="Times New Roman"/>
          <w:bCs/>
          <w:iCs/>
          <w:lang w:eastAsia="zh-CN"/>
        </w:rPr>
      </w:pPr>
    </w:p>
    <w:p w14:paraId="46B43F40" w14:textId="77777777" w:rsidR="00D93438" w:rsidRPr="00842E54" w:rsidRDefault="00D93438" w:rsidP="00D93438">
      <w:pPr>
        <w:widowControl w:val="0"/>
        <w:suppressAutoHyphens/>
        <w:spacing w:after="120" w:line="240" w:lineRule="auto"/>
        <w:jc w:val="both"/>
        <w:rPr>
          <w:rFonts w:ascii="Times New Roman" w:eastAsia="Times New Roman" w:hAnsi="Times New Roman" w:cs="Times New Roman"/>
          <w:b/>
          <w:bCs/>
          <w:lang w:eastAsia="zh-CN"/>
        </w:rPr>
      </w:pPr>
      <w:r w:rsidRPr="00842E54">
        <w:rPr>
          <w:rFonts w:ascii="Times New Roman" w:eastAsia="Times New Roman" w:hAnsi="Times New Roman" w:cs="Times New Roman"/>
          <w:b/>
          <w:bCs/>
          <w:iCs/>
          <w:lang w:eastAsia="zh-CN"/>
        </w:rPr>
        <w:t>Drzewostany dębowe</w:t>
      </w:r>
    </w:p>
    <w:p w14:paraId="0BEB65A0" w14:textId="77777777" w:rsidR="00D93438" w:rsidRPr="00842E54" w:rsidRDefault="00D93438" w:rsidP="00D93438">
      <w:pPr>
        <w:widowControl w:val="0"/>
        <w:suppressAutoHyphens/>
        <w:spacing w:after="120" w:line="240" w:lineRule="auto"/>
        <w:jc w:val="both"/>
        <w:rPr>
          <w:rFonts w:ascii="Times New Roman" w:eastAsia="Times New Roman" w:hAnsi="Times New Roman" w:cs="Times New Roman"/>
          <w:iCs/>
          <w:lang w:eastAsia="zh-CN"/>
        </w:rPr>
      </w:pPr>
      <w:r w:rsidRPr="00842E54">
        <w:rPr>
          <w:rFonts w:ascii="Times New Roman" w:eastAsia="Times New Roman" w:hAnsi="Times New Roman" w:cs="Times New Roman"/>
          <w:i/>
          <w:lang w:eastAsia="zh-CN"/>
        </w:rPr>
        <w:t>Chrabąszcze</w:t>
      </w:r>
      <w:bookmarkStart w:id="9" w:name="_Hlk108456791"/>
      <w:r w:rsidRPr="00842E54">
        <w:rPr>
          <w:rFonts w:ascii="Times New Roman" w:eastAsia="Times New Roman" w:hAnsi="Times New Roman" w:cs="Times New Roman"/>
          <w:i/>
          <w:lang w:eastAsia="zh-CN"/>
        </w:rPr>
        <w:t xml:space="preserve"> </w:t>
      </w:r>
    </w:p>
    <w:bookmarkEnd w:id="9"/>
    <w:p w14:paraId="60A669C3" w14:textId="77777777" w:rsidR="00D93438" w:rsidRPr="00842E54" w:rsidRDefault="00D93438" w:rsidP="00D93438">
      <w:pPr>
        <w:widowControl w:val="0"/>
        <w:suppressAutoHyphens/>
        <w:spacing w:after="120" w:line="240" w:lineRule="auto"/>
        <w:jc w:val="both"/>
        <w:rPr>
          <w:rFonts w:ascii="Times New Roman" w:eastAsia="Times New Roman" w:hAnsi="Times New Roman" w:cs="Times New Roman"/>
          <w:lang w:eastAsia="zh-CN"/>
        </w:rPr>
      </w:pPr>
      <w:r w:rsidRPr="00842E54">
        <w:rPr>
          <w:rFonts w:ascii="Times New Roman" w:eastAsia="Times New Roman" w:hAnsi="Times New Roman" w:cs="Times New Roman"/>
          <w:lang w:eastAsia="zh-CN"/>
        </w:rPr>
        <w:t>Maksymalna/zalecana dawka dla jednorazowego zastosowania: 0,4 l/ha.</w:t>
      </w:r>
    </w:p>
    <w:p w14:paraId="6B345858" w14:textId="77777777" w:rsidR="00D93438" w:rsidRPr="00842E54" w:rsidRDefault="00D93438" w:rsidP="00D93438">
      <w:pPr>
        <w:widowControl w:val="0"/>
        <w:suppressAutoHyphens/>
        <w:spacing w:after="0" w:line="240" w:lineRule="auto"/>
        <w:jc w:val="both"/>
        <w:rPr>
          <w:rFonts w:ascii="Times New Roman" w:eastAsia="Times New Roman" w:hAnsi="Times New Roman" w:cs="Times New Roman"/>
          <w:lang w:eastAsia="zh-CN"/>
        </w:rPr>
      </w:pPr>
      <w:r w:rsidRPr="00842E54">
        <w:rPr>
          <w:rFonts w:ascii="Times New Roman" w:eastAsia="Times New Roman" w:hAnsi="Times New Roman" w:cs="Times New Roman"/>
          <w:lang w:eastAsia="zh-CN"/>
        </w:rPr>
        <w:t>Środek stosować łącznie z adiuwantem IKAR 95 EC w następujących dawkach:</w:t>
      </w:r>
    </w:p>
    <w:p w14:paraId="522E277F" w14:textId="77777777" w:rsidR="00D93438" w:rsidRPr="00851F98" w:rsidRDefault="00D93438" w:rsidP="00D93438">
      <w:pPr>
        <w:widowControl w:val="0"/>
        <w:suppressAutoHyphens/>
        <w:spacing w:after="120" w:line="240" w:lineRule="auto"/>
        <w:jc w:val="both"/>
        <w:rPr>
          <w:rFonts w:ascii="Times New Roman" w:eastAsia="Times New Roman" w:hAnsi="Times New Roman" w:cs="Times New Roman"/>
          <w:lang w:eastAsia="zh-CN"/>
        </w:rPr>
      </w:pPr>
      <w:r w:rsidRPr="00842E54">
        <w:rPr>
          <w:rFonts w:ascii="Times New Roman" w:eastAsia="Calibri" w:hAnsi="Times New Roman" w:cs="Times New Roman"/>
          <w:lang w:val="fr-BE"/>
        </w:rPr>
        <w:t>Los Ovados 200 SE</w:t>
      </w:r>
      <w:r w:rsidRPr="00851F98">
        <w:rPr>
          <w:rFonts w:ascii="Times New Roman" w:eastAsia="Times New Roman" w:hAnsi="Times New Roman" w:cs="Times New Roman"/>
          <w:lang w:eastAsia="zh-CN"/>
        </w:rPr>
        <w:t xml:space="preserve"> 0,4 l/ha + IKAR 95 EC 1,0 l/ha + 3,6 l/ha wody.</w:t>
      </w:r>
    </w:p>
    <w:p w14:paraId="4FAE12F8" w14:textId="77777777" w:rsidR="00D93438" w:rsidRPr="00842E54" w:rsidRDefault="00D93438" w:rsidP="00D93438">
      <w:pPr>
        <w:widowControl w:val="0"/>
        <w:suppressAutoHyphens/>
        <w:spacing w:after="120" w:line="240" w:lineRule="auto"/>
        <w:jc w:val="both"/>
        <w:rPr>
          <w:rFonts w:ascii="Times New Roman" w:eastAsia="Times New Roman" w:hAnsi="Times New Roman" w:cs="Times New Roman"/>
          <w:lang w:eastAsia="zh-CN"/>
        </w:rPr>
      </w:pPr>
      <w:r w:rsidRPr="00842E54">
        <w:rPr>
          <w:rFonts w:ascii="Times New Roman" w:eastAsia="Times New Roman" w:hAnsi="Times New Roman" w:cs="Times New Roman"/>
          <w:lang w:eastAsia="zh-CN"/>
        </w:rPr>
        <w:t>Termin stosowania: Zabieg wykonać podczas rójki chrabąszczy, po przekroczeniu progu szkodliwości.</w:t>
      </w:r>
    </w:p>
    <w:p w14:paraId="641A9A25" w14:textId="77777777" w:rsidR="00D93438" w:rsidRPr="00842E54" w:rsidRDefault="00D93438" w:rsidP="00D93438">
      <w:pPr>
        <w:widowControl w:val="0"/>
        <w:suppressAutoHyphens/>
        <w:spacing w:after="120" w:line="240" w:lineRule="auto"/>
        <w:jc w:val="both"/>
        <w:rPr>
          <w:rFonts w:ascii="Times New Roman" w:eastAsia="Times New Roman" w:hAnsi="Times New Roman" w:cs="Times New Roman"/>
          <w:lang w:eastAsia="zh-CN"/>
        </w:rPr>
      </w:pPr>
      <w:r w:rsidRPr="00842E54">
        <w:rPr>
          <w:rFonts w:ascii="Times New Roman" w:eastAsia="Times New Roman" w:hAnsi="Times New Roman" w:cs="Times New Roman"/>
          <w:lang w:eastAsia="zh-CN"/>
        </w:rPr>
        <w:t>Zalecana ilość cieczy użytkowej (zabieg agrolotniczy): 5,0 l/ha.</w:t>
      </w:r>
    </w:p>
    <w:p w14:paraId="6B98666A" w14:textId="77777777" w:rsidR="00D93438" w:rsidRPr="00842E54" w:rsidRDefault="00D93438" w:rsidP="00D93438">
      <w:pPr>
        <w:widowControl w:val="0"/>
        <w:suppressAutoHyphens/>
        <w:spacing w:after="0" w:line="240" w:lineRule="auto"/>
        <w:jc w:val="both"/>
        <w:rPr>
          <w:rFonts w:ascii="Times New Roman" w:eastAsia="Times New Roman" w:hAnsi="Times New Roman" w:cs="Times New Roman"/>
          <w:lang w:eastAsia="zh-CN"/>
        </w:rPr>
      </w:pPr>
      <w:r w:rsidRPr="00842E54">
        <w:rPr>
          <w:rFonts w:ascii="Times New Roman" w:eastAsia="Times New Roman" w:hAnsi="Times New Roman" w:cs="Times New Roman"/>
          <w:lang w:eastAsia="zh-CN"/>
        </w:rPr>
        <w:t>Maksymalna liczba zabiegów w sezonie wegetacyjnym: 1.</w:t>
      </w:r>
    </w:p>
    <w:p w14:paraId="509DDCB4" w14:textId="77777777" w:rsidR="00D93438" w:rsidRPr="00842E54" w:rsidRDefault="00D93438" w:rsidP="00D93438">
      <w:pPr>
        <w:widowControl w:val="0"/>
        <w:suppressAutoHyphens/>
        <w:spacing w:after="0" w:line="240" w:lineRule="auto"/>
        <w:jc w:val="both"/>
        <w:rPr>
          <w:rFonts w:ascii="Times New Roman" w:eastAsia="Times New Roman" w:hAnsi="Times New Roman" w:cs="Times New Roman"/>
          <w:lang w:eastAsia="zh-CN"/>
        </w:rPr>
      </w:pPr>
    </w:p>
    <w:bookmarkEnd w:id="8"/>
    <w:p w14:paraId="5328CA51" w14:textId="77777777" w:rsidR="00D93438" w:rsidRPr="00842E54" w:rsidRDefault="00D93438" w:rsidP="00D93438">
      <w:pPr>
        <w:spacing w:after="120" w:line="276" w:lineRule="auto"/>
        <w:jc w:val="center"/>
        <w:rPr>
          <w:rFonts w:ascii="Times New Roman" w:eastAsia="Times New Roman" w:hAnsi="Times New Roman" w:cs="Times New Roman"/>
          <w:iCs/>
          <w:lang w:eastAsia="de-DE"/>
        </w:rPr>
      </w:pPr>
      <w:r w:rsidRPr="00842E54">
        <w:rPr>
          <w:rFonts w:ascii="Times New Roman" w:eastAsia="Calibri" w:hAnsi="Times New Roman" w:cs="Times New Roman"/>
          <w:b/>
          <w:iCs/>
          <w:caps/>
          <w:spacing w:val="5"/>
        </w:rPr>
        <w:t xml:space="preserve">Stosowanie środka ochrony roślin </w:t>
      </w:r>
      <w:r w:rsidRPr="00842E54">
        <w:rPr>
          <w:rFonts w:ascii="Times New Roman" w:eastAsia="Calibri" w:hAnsi="Times New Roman" w:cs="Times New Roman"/>
          <w:b/>
          <w:iCs/>
          <w:caps/>
          <w:spacing w:val="5"/>
        </w:rPr>
        <w:br/>
        <w:t>w uprawach i zastosowaniachmałoobszarowych</w:t>
      </w:r>
    </w:p>
    <w:p w14:paraId="5EE678F7" w14:textId="77777777" w:rsidR="00D93438" w:rsidRPr="00842E54" w:rsidRDefault="00D93438" w:rsidP="00D93438">
      <w:pPr>
        <w:widowControl w:val="0"/>
        <w:spacing w:after="0" w:line="240" w:lineRule="auto"/>
        <w:jc w:val="center"/>
        <w:rPr>
          <w:rFonts w:ascii="Times New Roman" w:eastAsia="Times New Roman" w:hAnsi="Times New Roman" w:cs="Times New Roman"/>
          <w:lang w:eastAsia="pl-PL"/>
        </w:rPr>
      </w:pPr>
      <w:r w:rsidRPr="00842E54">
        <w:rPr>
          <w:rFonts w:ascii="Times New Roman" w:eastAsia="Times New Roman" w:hAnsi="Times New Roman" w:cs="Times New Roman"/>
          <w:b/>
          <w:i/>
          <w:lang w:eastAsia="pl-PL"/>
        </w:rPr>
        <w:t xml:space="preserve">Odpowiedzialność za skuteczność działania i fitotoksyczność środka ochrony roślin </w:t>
      </w:r>
      <w:r w:rsidRPr="00842E54">
        <w:rPr>
          <w:rFonts w:ascii="Times New Roman" w:eastAsia="Times New Roman" w:hAnsi="Times New Roman" w:cs="Times New Roman"/>
          <w:b/>
          <w:i/>
          <w:lang w:eastAsia="pl-PL"/>
        </w:rPr>
        <w:br/>
        <w:t>stosowanego w uprawach małoobszarowych ponosi wyłącznie jego użytkownik.</w:t>
      </w:r>
    </w:p>
    <w:p w14:paraId="4ABB7904"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p>
    <w:p w14:paraId="151E6DC4" w14:textId="77777777" w:rsidR="00D93438" w:rsidRPr="00842E54" w:rsidRDefault="00D93438" w:rsidP="00D93438">
      <w:pPr>
        <w:widowControl w:val="0"/>
        <w:spacing w:after="120" w:line="240" w:lineRule="auto"/>
        <w:jc w:val="both"/>
        <w:rPr>
          <w:rFonts w:ascii="Times New Roman" w:eastAsia="Times New Roman" w:hAnsi="Times New Roman" w:cs="Times New Roman"/>
          <w:b/>
          <w:bCs/>
          <w:lang w:eastAsia="pl-PL"/>
        </w:rPr>
      </w:pPr>
      <w:r w:rsidRPr="00DC4B71">
        <w:rPr>
          <w:rFonts w:ascii="Times New Roman" w:eastAsia="Times New Roman" w:hAnsi="Times New Roman" w:cs="Times New Roman"/>
          <w:b/>
          <w:bCs/>
          <w:lang w:eastAsia="pl-PL"/>
        </w:rPr>
        <w:t>Rzepak jary</w:t>
      </w:r>
    </w:p>
    <w:p w14:paraId="4B65AD7A"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bCs/>
          <w:i/>
          <w:lang w:eastAsia="pl-PL"/>
        </w:rPr>
        <w:t xml:space="preserve">Chowacz </w:t>
      </w:r>
      <w:proofErr w:type="spellStart"/>
      <w:r w:rsidRPr="00842E54">
        <w:rPr>
          <w:rFonts w:ascii="Times New Roman" w:eastAsia="Times New Roman" w:hAnsi="Times New Roman" w:cs="Times New Roman"/>
          <w:bCs/>
          <w:i/>
          <w:lang w:eastAsia="pl-PL"/>
        </w:rPr>
        <w:t>podobnik</w:t>
      </w:r>
      <w:proofErr w:type="spellEnd"/>
      <w:r w:rsidRPr="00842E54">
        <w:rPr>
          <w:rFonts w:ascii="Times New Roman" w:eastAsia="Times New Roman" w:hAnsi="Times New Roman" w:cs="Times New Roman"/>
          <w:bCs/>
          <w:i/>
          <w:lang w:eastAsia="pl-PL"/>
        </w:rPr>
        <w:t>, chowacz czterozębny, pryszczarek kapustnik, słodyszek rzepakowy, gnatarz rzepakowiec, mszyce.</w:t>
      </w:r>
    </w:p>
    <w:p w14:paraId="16BD00C8"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Maksymalna dawka środka dla jednorazowego zastosowania: 0,25 l/ha.</w:t>
      </w:r>
    </w:p>
    <w:p w14:paraId="6BD3BBDD"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Zalecana dawka dla jednorazowego zastosowania: 0,12 - 0,25 l/ha.</w:t>
      </w:r>
    </w:p>
    <w:p w14:paraId="34DB0ADE"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bCs/>
          <w:lang w:eastAsia="pl-PL"/>
        </w:rPr>
        <w:t>Termin stosowania: środek zastosować zgodnie z sygnalizacją, od początku fazy wzrostu pędu głównego (początek wydłużania łodygi) do fazy, gdy 20% łuszczyn osiągnęło ostateczną wielkość (BBCH 30</w:t>
      </w:r>
      <w:r w:rsidRPr="00842E54">
        <w:rPr>
          <w:rFonts w:ascii="Times New Roman" w:eastAsia="Times New Roman" w:hAnsi="Times New Roman" w:cs="Times New Roman"/>
          <w:lang w:eastAsia="pl-PL"/>
        </w:rPr>
        <w:t>-</w:t>
      </w:r>
      <w:r w:rsidRPr="00842E54">
        <w:rPr>
          <w:rFonts w:ascii="Times New Roman" w:eastAsia="Times New Roman" w:hAnsi="Times New Roman" w:cs="Times New Roman"/>
          <w:bCs/>
          <w:lang w:eastAsia="pl-PL"/>
        </w:rPr>
        <w:t>72).</w:t>
      </w:r>
    </w:p>
    <w:p w14:paraId="523CAA9C" w14:textId="77777777" w:rsidR="00D93438" w:rsidRPr="00842E54" w:rsidRDefault="00D93438" w:rsidP="00D93438">
      <w:pPr>
        <w:widowControl w:val="0"/>
        <w:spacing w:before="120"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Maksymalna liczba zabiegów w sezonie wegetacyjnym: 1.</w:t>
      </w:r>
    </w:p>
    <w:p w14:paraId="7C69F2D7"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Zalecana ilość wody: 200 - 300 l/ha.</w:t>
      </w:r>
    </w:p>
    <w:p w14:paraId="07962FF3"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 xml:space="preserve">Zalecane opryskiwanie: </w:t>
      </w:r>
      <w:proofErr w:type="spellStart"/>
      <w:r w:rsidRPr="00842E54">
        <w:rPr>
          <w:rFonts w:ascii="Times New Roman" w:eastAsia="Times New Roman" w:hAnsi="Times New Roman" w:cs="Times New Roman"/>
          <w:lang w:eastAsia="pl-PL"/>
        </w:rPr>
        <w:t>średniokropliste</w:t>
      </w:r>
      <w:proofErr w:type="spellEnd"/>
      <w:r w:rsidRPr="00842E54">
        <w:rPr>
          <w:rFonts w:ascii="Times New Roman" w:eastAsia="Times New Roman" w:hAnsi="Times New Roman" w:cs="Times New Roman"/>
          <w:lang w:eastAsia="pl-PL"/>
        </w:rPr>
        <w:t>.</w:t>
      </w:r>
    </w:p>
    <w:p w14:paraId="27BA2AE9"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p>
    <w:p w14:paraId="2C0CF7E0" w14:textId="77777777" w:rsidR="00D93438" w:rsidRPr="00842E54" w:rsidRDefault="00D93438" w:rsidP="00D93438">
      <w:pPr>
        <w:autoSpaceDE w:val="0"/>
        <w:autoSpaceDN w:val="0"/>
        <w:adjustRightInd w:val="0"/>
        <w:spacing w:after="0" w:line="240" w:lineRule="auto"/>
        <w:rPr>
          <w:rFonts w:ascii="Times New Roman" w:hAnsi="Times New Roman" w:cs="Times New Roman"/>
        </w:rPr>
      </w:pPr>
      <w:r w:rsidRPr="00842E54">
        <w:rPr>
          <w:rFonts w:ascii="Times New Roman" w:hAnsi="Times New Roman" w:cs="Times New Roman"/>
          <w:b/>
          <w:bCs/>
        </w:rPr>
        <w:t>Żyto jare</w:t>
      </w:r>
    </w:p>
    <w:p w14:paraId="088E0DF1" w14:textId="77777777" w:rsidR="00D93438" w:rsidRPr="00842E54" w:rsidRDefault="00D93438" w:rsidP="00D93438">
      <w:pPr>
        <w:autoSpaceDE w:val="0"/>
        <w:autoSpaceDN w:val="0"/>
        <w:adjustRightInd w:val="0"/>
        <w:spacing w:before="120" w:after="120" w:line="240" w:lineRule="auto"/>
        <w:rPr>
          <w:rFonts w:ascii="Times New Roman" w:hAnsi="Times New Roman" w:cs="Times New Roman"/>
        </w:rPr>
      </w:pPr>
      <w:r w:rsidRPr="00842E54">
        <w:rPr>
          <w:rFonts w:ascii="Times New Roman" w:hAnsi="Times New Roman" w:cs="Times New Roman"/>
          <w:i/>
          <w:iCs/>
        </w:rPr>
        <w:lastRenderedPageBreak/>
        <w:t>Mszyce, skrzypionki</w:t>
      </w:r>
    </w:p>
    <w:p w14:paraId="4CB9878E" w14:textId="77777777" w:rsidR="00D93438" w:rsidRPr="00842E54" w:rsidRDefault="00D93438" w:rsidP="00D93438">
      <w:pPr>
        <w:autoSpaceDE w:val="0"/>
        <w:autoSpaceDN w:val="0"/>
        <w:adjustRightInd w:val="0"/>
        <w:spacing w:after="120" w:line="240" w:lineRule="auto"/>
        <w:rPr>
          <w:rFonts w:ascii="Times New Roman" w:hAnsi="Times New Roman" w:cs="Times New Roman"/>
        </w:rPr>
      </w:pPr>
      <w:r w:rsidRPr="00842E54">
        <w:rPr>
          <w:rFonts w:ascii="Times New Roman" w:hAnsi="Times New Roman" w:cs="Times New Roman"/>
        </w:rPr>
        <w:t xml:space="preserve">Maksymalna/zalecana dawka dla jednorazowego zastosowania: 0,2 l/ha. </w:t>
      </w:r>
    </w:p>
    <w:p w14:paraId="0492247D" w14:textId="77777777" w:rsidR="00D93438" w:rsidRPr="00842E54" w:rsidRDefault="00D93438" w:rsidP="00D93438">
      <w:pPr>
        <w:spacing w:after="0" w:line="240" w:lineRule="auto"/>
        <w:jc w:val="both"/>
        <w:rPr>
          <w:rFonts w:ascii="Times New Roman" w:eastAsia="Calibri" w:hAnsi="Times New Roman" w:cs="Times New Roman"/>
        </w:rPr>
      </w:pPr>
      <w:r w:rsidRPr="00842E54">
        <w:rPr>
          <w:rFonts w:ascii="Times New Roman" w:eastAsia="Calibri" w:hAnsi="Times New Roman" w:cs="Times New Roman"/>
        </w:rPr>
        <w:t xml:space="preserve">Środek można też zamiennie zastosować w mieszaninie z adiuwantem </w:t>
      </w:r>
      <w:bookmarkStart w:id="10" w:name="_Hlk128632219"/>
      <w:r w:rsidRPr="00842E54">
        <w:rPr>
          <w:rFonts w:ascii="Times New Roman" w:eastAsia="Calibri" w:hAnsi="Times New Roman" w:cs="Times New Roman"/>
        </w:rPr>
        <w:t>Asystent+</w:t>
      </w:r>
      <w:bookmarkEnd w:id="10"/>
      <w:r w:rsidRPr="00842E54">
        <w:rPr>
          <w:rFonts w:ascii="Times New Roman" w:eastAsia="Calibri" w:hAnsi="Times New Roman" w:cs="Times New Roman"/>
        </w:rPr>
        <w:t xml:space="preserve"> w następujących dawkach: </w:t>
      </w:r>
    </w:p>
    <w:p w14:paraId="758E70FA" w14:textId="77777777" w:rsidR="00D93438" w:rsidRPr="00842E54" w:rsidRDefault="00D93438" w:rsidP="00D93438">
      <w:pPr>
        <w:autoSpaceDE w:val="0"/>
        <w:autoSpaceDN w:val="0"/>
        <w:adjustRightInd w:val="0"/>
        <w:spacing w:after="120" w:line="240" w:lineRule="auto"/>
        <w:jc w:val="both"/>
        <w:rPr>
          <w:rFonts w:ascii="Times New Roman" w:hAnsi="Times New Roman" w:cs="Times New Roman"/>
        </w:rPr>
      </w:pPr>
      <w:r w:rsidRPr="00842E54">
        <w:rPr>
          <w:rFonts w:ascii="Times New Roman" w:hAnsi="Times New Roman" w:cs="Times New Roman"/>
        </w:rPr>
        <w:t xml:space="preserve">Maksymalna/zalecana dawka dla jednorazowego zastosowania: 0,2 l/ha + </w:t>
      </w:r>
      <w:r w:rsidRPr="00842E54">
        <w:rPr>
          <w:rFonts w:ascii="Times New Roman" w:eastAsia="Calibri" w:hAnsi="Times New Roman" w:cs="Times New Roman"/>
        </w:rPr>
        <w:t xml:space="preserve">Asystent+ </w:t>
      </w:r>
      <w:r w:rsidRPr="00842E54">
        <w:rPr>
          <w:rFonts w:ascii="Times New Roman" w:hAnsi="Times New Roman" w:cs="Times New Roman"/>
        </w:rPr>
        <w:t>0,1 l/ha.</w:t>
      </w:r>
    </w:p>
    <w:p w14:paraId="74910F0B" w14:textId="77777777" w:rsidR="00D93438" w:rsidRPr="00842E54" w:rsidRDefault="00D93438" w:rsidP="00D93438">
      <w:pPr>
        <w:autoSpaceDE w:val="0"/>
        <w:autoSpaceDN w:val="0"/>
        <w:adjustRightInd w:val="0"/>
        <w:spacing w:after="120" w:line="240" w:lineRule="auto"/>
        <w:rPr>
          <w:rFonts w:ascii="Times New Roman" w:hAnsi="Times New Roman" w:cs="Times New Roman"/>
        </w:rPr>
      </w:pPr>
      <w:r w:rsidRPr="00842E54">
        <w:rPr>
          <w:rFonts w:ascii="Times New Roman" w:hAnsi="Times New Roman" w:cs="Times New Roman"/>
        </w:rPr>
        <w:t>Termin stosowania: środek stosować wiosną, opryskiwać w momencie nalotu szkodnika na plantację od początku kłoszenia do fazy dojrzałości mlecznej ziarna  (BBCH 51 - 77).</w:t>
      </w:r>
    </w:p>
    <w:p w14:paraId="7BFB0C4F" w14:textId="77777777" w:rsidR="00D93438" w:rsidRPr="00842E54" w:rsidRDefault="00D93438" w:rsidP="00D93438">
      <w:pPr>
        <w:autoSpaceDE w:val="0"/>
        <w:autoSpaceDN w:val="0"/>
        <w:adjustRightInd w:val="0"/>
        <w:spacing w:after="0" w:line="240" w:lineRule="auto"/>
        <w:rPr>
          <w:rFonts w:ascii="Times New Roman" w:hAnsi="Times New Roman" w:cs="Times New Roman"/>
        </w:rPr>
      </w:pPr>
      <w:r w:rsidRPr="00842E54">
        <w:rPr>
          <w:rFonts w:ascii="Times New Roman" w:hAnsi="Times New Roman" w:cs="Times New Roman"/>
        </w:rPr>
        <w:t xml:space="preserve">Zalecana ilość wody: 200-300 l/ha. </w:t>
      </w:r>
    </w:p>
    <w:p w14:paraId="69142184" w14:textId="77777777" w:rsidR="00D93438" w:rsidRPr="00842E54" w:rsidRDefault="00D93438" w:rsidP="00D93438">
      <w:pPr>
        <w:autoSpaceDE w:val="0"/>
        <w:autoSpaceDN w:val="0"/>
        <w:adjustRightInd w:val="0"/>
        <w:spacing w:after="120" w:line="240" w:lineRule="auto"/>
        <w:rPr>
          <w:rFonts w:ascii="Times New Roman" w:hAnsi="Times New Roman" w:cs="Times New Roman"/>
        </w:rPr>
      </w:pPr>
      <w:r w:rsidRPr="00842E54">
        <w:rPr>
          <w:rFonts w:ascii="Times New Roman" w:hAnsi="Times New Roman" w:cs="Times New Roman"/>
        </w:rPr>
        <w:t xml:space="preserve">Zalecane opryskiwanie: </w:t>
      </w:r>
      <w:proofErr w:type="spellStart"/>
      <w:r w:rsidRPr="00842E54">
        <w:rPr>
          <w:rFonts w:ascii="Times New Roman" w:hAnsi="Times New Roman" w:cs="Times New Roman"/>
        </w:rPr>
        <w:t>średniokropliste</w:t>
      </w:r>
      <w:proofErr w:type="spellEnd"/>
      <w:r w:rsidRPr="00842E54">
        <w:rPr>
          <w:rFonts w:ascii="Times New Roman" w:hAnsi="Times New Roman" w:cs="Times New Roman"/>
        </w:rPr>
        <w:t xml:space="preserve">. </w:t>
      </w:r>
    </w:p>
    <w:p w14:paraId="4456B7AB" w14:textId="77777777" w:rsidR="00D93438" w:rsidRPr="00842E54" w:rsidRDefault="00D93438" w:rsidP="00D93438">
      <w:pPr>
        <w:widowControl w:val="0"/>
        <w:spacing w:after="0" w:line="240" w:lineRule="auto"/>
        <w:jc w:val="both"/>
        <w:rPr>
          <w:rFonts w:ascii="Times New Roman" w:hAnsi="Times New Roman" w:cs="Times New Roman"/>
        </w:rPr>
      </w:pPr>
      <w:r w:rsidRPr="00842E54">
        <w:rPr>
          <w:rFonts w:ascii="Times New Roman" w:hAnsi="Times New Roman" w:cs="Times New Roman"/>
        </w:rPr>
        <w:t>Maksymalna liczba zabiegów w sezonie wegetacyjnym: 1.</w:t>
      </w:r>
    </w:p>
    <w:p w14:paraId="4DD0F87B" w14:textId="77777777" w:rsidR="00D93438" w:rsidRPr="00842E54" w:rsidRDefault="00D93438" w:rsidP="00D93438">
      <w:pPr>
        <w:widowControl w:val="0"/>
        <w:spacing w:after="0" w:line="240" w:lineRule="auto"/>
        <w:jc w:val="both"/>
        <w:rPr>
          <w:rFonts w:ascii="Times New Roman" w:hAnsi="Times New Roman" w:cs="Times New Roman"/>
        </w:rPr>
      </w:pPr>
    </w:p>
    <w:p w14:paraId="64D96CF5" w14:textId="77777777" w:rsidR="00D93438" w:rsidRPr="00DC4B71" w:rsidRDefault="00D93438" w:rsidP="00D93438">
      <w:pPr>
        <w:widowControl w:val="0"/>
        <w:spacing w:after="120" w:line="240" w:lineRule="auto"/>
        <w:jc w:val="both"/>
        <w:rPr>
          <w:rFonts w:ascii="Times New Roman" w:eastAsia="Times New Roman" w:hAnsi="Times New Roman" w:cs="Times New Roman"/>
          <w:b/>
          <w:bCs/>
          <w:lang w:eastAsia="pl-PL"/>
        </w:rPr>
      </w:pPr>
      <w:r w:rsidRPr="00DC4B71">
        <w:rPr>
          <w:rFonts w:ascii="Times New Roman" w:eastAsia="Times New Roman" w:hAnsi="Times New Roman" w:cs="Times New Roman"/>
          <w:b/>
          <w:bCs/>
          <w:lang w:eastAsia="pl-PL"/>
        </w:rPr>
        <w:t>Groch zwyczajny siewny, groch zwyczajny pastewny</w:t>
      </w:r>
    </w:p>
    <w:p w14:paraId="0435F0E3" w14:textId="77777777" w:rsidR="00D93438" w:rsidRPr="00DC4B71" w:rsidRDefault="00D93438" w:rsidP="00D93438">
      <w:pPr>
        <w:widowControl w:val="0"/>
        <w:tabs>
          <w:tab w:val="left" w:pos="-720"/>
        </w:tabs>
        <w:suppressAutoHyphens/>
        <w:autoSpaceDE w:val="0"/>
        <w:autoSpaceDN w:val="0"/>
        <w:spacing w:after="0" w:line="240" w:lineRule="auto"/>
        <w:rPr>
          <w:rFonts w:ascii="Times New Roman" w:eastAsia="Times New Roman" w:hAnsi="Times New Roman" w:cs="Times New Roman"/>
          <w:i/>
          <w:iCs/>
          <w:lang w:eastAsia="de-DE"/>
        </w:rPr>
      </w:pPr>
      <w:r w:rsidRPr="00DC4B71">
        <w:rPr>
          <w:rFonts w:ascii="Times New Roman" w:eastAsia="Times New Roman" w:hAnsi="Times New Roman" w:cs="Times New Roman"/>
          <w:i/>
          <w:iCs/>
          <w:lang w:eastAsia="de-DE"/>
        </w:rPr>
        <w:t xml:space="preserve">Strąkowiec grochowy, śmietka glebowa, śmietka </w:t>
      </w:r>
      <w:proofErr w:type="spellStart"/>
      <w:r w:rsidRPr="00DC4B71">
        <w:rPr>
          <w:rFonts w:ascii="Times New Roman" w:eastAsia="Times New Roman" w:hAnsi="Times New Roman" w:cs="Times New Roman"/>
          <w:i/>
          <w:iCs/>
          <w:lang w:eastAsia="de-DE"/>
        </w:rPr>
        <w:t>kiełkówka</w:t>
      </w:r>
      <w:proofErr w:type="spellEnd"/>
      <w:r w:rsidRPr="00DC4B71">
        <w:rPr>
          <w:rFonts w:ascii="Times New Roman" w:eastAsia="Times New Roman" w:hAnsi="Times New Roman" w:cs="Times New Roman"/>
          <w:i/>
          <w:iCs/>
          <w:lang w:eastAsia="de-DE"/>
        </w:rPr>
        <w:t xml:space="preserve">, wciornastek grochowiec, </w:t>
      </w:r>
      <w:proofErr w:type="spellStart"/>
      <w:r w:rsidRPr="00DC4B71">
        <w:rPr>
          <w:rFonts w:ascii="Times New Roman" w:eastAsia="Times New Roman" w:hAnsi="Times New Roman" w:cs="Times New Roman"/>
          <w:i/>
          <w:iCs/>
          <w:lang w:eastAsia="de-DE"/>
        </w:rPr>
        <w:t>wciorniastek</w:t>
      </w:r>
      <w:proofErr w:type="spellEnd"/>
      <w:r w:rsidRPr="00DC4B71">
        <w:rPr>
          <w:rFonts w:ascii="Times New Roman" w:eastAsia="Times New Roman" w:hAnsi="Times New Roman" w:cs="Times New Roman"/>
          <w:i/>
          <w:iCs/>
          <w:lang w:eastAsia="de-DE"/>
        </w:rPr>
        <w:t xml:space="preserve"> </w:t>
      </w:r>
      <w:proofErr w:type="spellStart"/>
      <w:r w:rsidRPr="00DC4B71">
        <w:rPr>
          <w:rFonts w:ascii="Times New Roman" w:eastAsia="Times New Roman" w:hAnsi="Times New Roman" w:cs="Times New Roman"/>
          <w:i/>
          <w:iCs/>
          <w:lang w:eastAsia="de-DE"/>
        </w:rPr>
        <w:t>tytoniowiec</w:t>
      </w:r>
      <w:proofErr w:type="spellEnd"/>
      <w:r w:rsidRPr="00DC4B71">
        <w:rPr>
          <w:rFonts w:ascii="Times New Roman" w:eastAsia="Times New Roman" w:hAnsi="Times New Roman" w:cs="Times New Roman"/>
          <w:i/>
          <w:iCs/>
          <w:lang w:eastAsia="de-DE"/>
        </w:rPr>
        <w:t>, mszyce</w:t>
      </w:r>
    </w:p>
    <w:p w14:paraId="2466EDF0" w14:textId="77777777" w:rsidR="00D93438" w:rsidRPr="00DC4B71" w:rsidRDefault="00D93438" w:rsidP="00D93438">
      <w:pPr>
        <w:widowControl w:val="0"/>
        <w:spacing w:after="0" w:line="240" w:lineRule="auto"/>
        <w:jc w:val="both"/>
        <w:rPr>
          <w:rFonts w:ascii="Times New Roman" w:eastAsia="Times New Roman" w:hAnsi="Times New Roman" w:cs="Times New Roman"/>
          <w:b/>
          <w:bCs/>
          <w:lang w:eastAsia="pl-PL"/>
        </w:rPr>
      </w:pPr>
    </w:p>
    <w:p w14:paraId="1BC2CFE1" w14:textId="77777777" w:rsidR="00D93438" w:rsidRPr="00DC4B71" w:rsidRDefault="00D93438" w:rsidP="00D93438">
      <w:pPr>
        <w:widowControl w:val="0"/>
        <w:spacing w:after="120" w:line="240" w:lineRule="auto"/>
        <w:jc w:val="both"/>
        <w:rPr>
          <w:rFonts w:ascii="Times New Roman" w:eastAsia="Times New Roman" w:hAnsi="Times New Roman" w:cs="Times New Roman"/>
          <w:b/>
          <w:bCs/>
          <w:lang w:eastAsia="pl-PL"/>
        </w:rPr>
      </w:pPr>
      <w:bookmarkStart w:id="11" w:name="_Hlk198288554"/>
      <w:r w:rsidRPr="00DC4B71">
        <w:rPr>
          <w:rFonts w:ascii="Times New Roman" w:eastAsia="Times New Roman" w:hAnsi="Times New Roman" w:cs="Times New Roman"/>
          <w:b/>
          <w:bCs/>
          <w:lang w:eastAsia="pl-PL"/>
        </w:rPr>
        <w:t>Bób, bobik, soczewica</w:t>
      </w:r>
    </w:p>
    <w:bookmarkEnd w:id="11"/>
    <w:p w14:paraId="1BADAD5A" w14:textId="77777777" w:rsidR="00D93438" w:rsidRPr="00DC4B71" w:rsidRDefault="00D93438" w:rsidP="00D93438">
      <w:pPr>
        <w:widowControl w:val="0"/>
        <w:spacing w:after="0" w:line="240" w:lineRule="auto"/>
        <w:jc w:val="both"/>
        <w:rPr>
          <w:rFonts w:ascii="Times New Roman" w:eastAsia="Times New Roman" w:hAnsi="Times New Roman" w:cs="Times New Roman"/>
          <w:i/>
          <w:iCs/>
          <w:lang w:eastAsia="pl-PL"/>
        </w:rPr>
      </w:pPr>
      <w:r w:rsidRPr="00DC4B71">
        <w:rPr>
          <w:rFonts w:ascii="Times New Roman" w:eastAsia="Times New Roman" w:hAnsi="Times New Roman" w:cs="Times New Roman"/>
          <w:i/>
          <w:iCs/>
          <w:lang w:eastAsia="de-DE"/>
        </w:rPr>
        <w:t xml:space="preserve">Śmietka glebowa, śmietka </w:t>
      </w:r>
      <w:proofErr w:type="spellStart"/>
      <w:r w:rsidRPr="00DC4B71">
        <w:rPr>
          <w:rFonts w:ascii="Times New Roman" w:eastAsia="Times New Roman" w:hAnsi="Times New Roman" w:cs="Times New Roman"/>
          <w:i/>
          <w:iCs/>
          <w:lang w:eastAsia="de-DE"/>
        </w:rPr>
        <w:t>kiełkówka</w:t>
      </w:r>
      <w:proofErr w:type="spellEnd"/>
      <w:r w:rsidRPr="00DC4B71">
        <w:rPr>
          <w:rFonts w:ascii="Times New Roman" w:eastAsia="Times New Roman" w:hAnsi="Times New Roman" w:cs="Times New Roman"/>
          <w:i/>
          <w:iCs/>
          <w:lang w:eastAsia="de-DE"/>
        </w:rPr>
        <w:t>, strąkowiec bobowy, mszyce</w:t>
      </w:r>
    </w:p>
    <w:p w14:paraId="70E01B87" w14:textId="77777777" w:rsidR="00D93438" w:rsidRPr="00DC4B71" w:rsidRDefault="00D93438" w:rsidP="00D93438">
      <w:pPr>
        <w:widowControl w:val="0"/>
        <w:spacing w:after="0" w:line="240" w:lineRule="auto"/>
        <w:jc w:val="both"/>
        <w:rPr>
          <w:rFonts w:ascii="Times New Roman" w:eastAsia="Times New Roman" w:hAnsi="Times New Roman" w:cs="Times New Roman"/>
          <w:b/>
          <w:bCs/>
          <w:lang w:eastAsia="pl-PL"/>
        </w:rPr>
      </w:pPr>
    </w:p>
    <w:p w14:paraId="608CEEF8" w14:textId="77777777" w:rsidR="00D93438" w:rsidRPr="00842E54" w:rsidRDefault="00D93438" w:rsidP="00D93438">
      <w:pPr>
        <w:widowControl w:val="0"/>
        <w:spacing w:after="120" w:line="240" w:lineRule="auto"/>
        <w:jc w:val="both"/>
        <w:rPr>
          <w:rFonts w:ascii="Times New Roman" w:eastAsia="Times New Roman" w:hAnsi="Times New Roman" w:cs="Times New Roman"/>
          <w:b/>
          <w:bCs/>
          <w:lang w:eastAsia="pl-PL"/>
        </w:rPr>
      </w:pPr>
      <w:r w:rsidRPr="00DC4B71">
        <w:rPr>
          <w:rFonts w:ascii="Times New Roman" w:eastAsia="Times New Roman" w:hAnsi="Times New Roman" w:cs="Times New Roman"/>
          <w:b/>
          <w:bCs/>
          <w:lang w:eastAsia="pl-PL"/>
        </w:rPr>
        <w:t>Fasola</w:t>
      </w:r>
    </w:p>
    <w:p w14:paraId="19B893B6" w14:textId="77777777" w:rsidR="00D93438" w:rsidRPr="00842E54" w:rsidRDefault="00D93438" w:rsidP="00D93438">
      <w:pPr>
        <w:widowControl w:val="0"/>
        <w:tabs>
          <w:tab w:val="left" w:pos="-720"/>
        </w:tabs>
        <w:suppressAutoHyphens/>
        <w:autoSpaceDE w:val="0"/>
        <w:autoSpaceDN w:val="0"/>
        <w:spacing w:after="0" w:line="240" w:lineRule="auto"/>
        <w:rPr>
          <w:rFonts w:ascii="Times New Roman" w:eastAsia="Times New Roman" w:hAnsi="Times New Roman" w:cs="Times New Roman"/>
          <w:i/>
          <w:iCs/>
          <w:lang w:eastAsia="de-DE"/>
        </w:rPr>
      </w:pPr>
      <w:r w:rsidRPr="00842E54">
        <w:rPr>
          <w:rFonts w:ascii="Times New Roman" w:eastAsia="Times New Roman" w:hAnsi="Times New Roman" w:cs="Times New Roman"/>
          <w:i/>
          <w:iCs/>
          <w:lang w:eastAsia="de-DE"/>
        </w:rPr>
        <w:t xml:space="preserve">Śmietka glebowa, śmietka </w:t>
      </w:r>
      <w:proofErr w:type="spellStart"/>
      <w:r w:rsidRPr="00842E54">
        <w:rPr>
          <w:rFonts w:ascii="Times New Roman" w:eastAsia="Times New Roman" w:hAnsi="Times New Roman" w:cs="Times New Roman"/>
          <w:i/>
          <w:iCs/>
          <w:lang w:eastAsia="de-DE"/>
        </w:rPr>
        <w:t>kiełkówka</w:t>
      </w:r>
      <w:proofErr w:type="spellEnd"/>
      <w:r w:rsidRPr="00842E54">
        <w:rPr>
          <w:rFonts w:ascii="Times New Roman" w:eastAsia="Times New Roman" w:hAnsi="Times New Roman" w:cs="Times New Roman"/>
          <w:i/>
          <w:iCs/>
          <w:lang w:eastAsia="de-DE"/>
        </w:rPr>
        <w:t xml:space="preserve">, wciornastek grochowiec, </w:t>
      </w:r>
      <w:proofErr w:type="spellStart"/>
      <w:r w:rsidRPr="00842E54">
        <w:rPr>
          <w:rFonts w:ascii="Times New Roman" w:eastAsia="Times New Roman" w:hAnsi="Times New Roman" w:cs="Times New Roman"/>
          <w:i/>
          <w:iCs/>
          <w:lang w:eastAsia="de-DE"/>
        </w:rPr>
        <w:t>wciorniastek</w:t>
      </w:r>
      <w:proofErr w:type="spellEnd"/>
      <w:r w:rsidRPr="00842E54">
        <w:rPr>
          <w:rFonts w:ascii="Times New Roman" w:eastAsia="Times New Roman" w:hAnsi="Times New Roman" w:cs="Times New Roman"/>
          <w:i/>
          <w:iCs/>
          <w:lang w:eastAsia="de-DE"/>
        </w:rPr>
        <w:t xml:space="preserve"> </w:t>
      </w:r>
      <w:proofErr w:type="spellStart"/>
      <w:r w:rsidRPr="00842E54">
        <w:rPr>
          <w:rFonts w:ascii="Times New Roman" w:eastAsia="Times New Roman" w:hAnsi="Times New Roman" w:cs="Times New Roman"/>
          <w:i/>
          <w:iCs/>
          <w:lang w:eastAsia="de-DE"/>
        </w:rPr>
        <w:t>tytoniowiec</w:t>
      </w:r>
      <w:proofErr w:type="spellEnd"/>
      <w:r w:rsidRPr="00842E54">
        <w:rPr>
          <w:rFonts w:ascii="Times New Roman" w:eastAsia="Times New Roman" w:hAnsi="Times New Roman" w:cs="Times New Roman"/>
          <w:i/>
          <w:iCs/>
          <w:lang w:eastAsia="de-DE"/>
        </w:rPr>
        <w:t xml:space="preserve">,  strąkowiec fasolowy, </w:t>
      </w:r>
      <w:proofErr w:type="spellStart"/>
      <w:r w:rsidRPr="00842E54">
        <w:rPr>
          <w:rFonts w:ascii="Times New Roman" w:eastAsia="Times New Roman" w:hAnsi="Times New Roman" w:cs="Times New Roman"/>
          <w:i/>
          <w:iCs/>
          <w:lang w:eastAsia="de-DE"/>
        </w:rPr>
        <w:t>zmieniki</w:t>
      </w:r>
      <w:proofErr w:type="spellEnd"/>
      <w:r w:rsidRPr="00842E54">
        <w:rPr>
          <w:rFonts w:ascii="Times New Roman" w:eastAsia="Times New Roman" w:hAnsi="Times New Roman" w:cs="Times New Roman"/>
          <w:i/>
          <w:iCs/>
          <w:lang w:eastAsia="de-DE"/>
        </w:rPr>
        <w:t>, mszyce</w:t>
      </w:r>
    </w:p>
    <w:p w14:paraId="59076B02" w14:textId="77777777" w:rsidR="00D93438" w:rsidRPr="00842E54" w:rsidRDefault="00D93438" w:rsidP="00D93438">
      <w:pPr>
        <w:widowControl w:val="0"/>
        <w:spacing w:after="0" w:line="240" w:lineRule="auto"/>
        <w:jc w:val="both"/>
        <w:rPr>
          <w:rFonts w:ascii="Times New Roman" w:eastAsia="Times New Roman" w:hAnsi="Times New Roman" w:cs="Times New Roman"/>
          <w:b/>
          <w:bCs/>
          <w:lang w:eastAsia="pl-PL"/>
        </w:rPr>
      </w:pPr>
    </w:p>
    <w:p w14:paraId="0CA106EB" w14:textId="77777777" w:rsidR="00D93438" w:rsidRPr="00842E54" w:rsidRDefault="00D93438" w:rsidP="00D93438">
      <w:pPr>
        <w:widowControl w:val="0"/>
        <w:spacing w:after="120" w:line="240" w:lineRule="auto"/>
        <w:jc w:val="both"/>
        <w:rPr>
          <w:rFonts w:ascii="Times New Roman" w:eastAsia="Times New Roman" w:hAnsi="Times New Roman" w:cs="Times New Roman"/>
          <w:b/>
          <w:bCs/>
          <w:lang w:eastAsia="pl-PL"/>
        </w:rPr>
      </w:pPr>
      <w:r w:rsidRPr="00842E54">
        <w:rPr>
          <w:rFonts w:ascii="Times New Roman" w:eastAsia="Times New Roman" w:hAnsi="Times New Roman" w:cs="Times New Roman"/>
          <w:b/>
          <w:bCs/>
          <w:lang w:eastAsia="pl-PL"/>
        </w:rPr>
        <w:t xml:space="preserve">Łubin biały, łubin wąskolistny, łubin żółty </w:t>
      </w:r>
    </w:p>
    <w:p w14:paraId="18931B06" w14:textId="77777777" w:rsidR="00D93438" w:rsidRPr="00842E54" w:rsidRDefault="00D93438" w:rsidP="00D93438">
      <w:pPr>
        <w:widowControl w:val="0"/>
        <w:tabs>
          <w:tab w:val="left" w:pos="-720"/>
        </w:tabs>
        <w:suppressAutoHyphens/>
        <w:autoSpaceDE w:val="0"/>
        <w:autoSpaceDN w:val="0"/>
        <w:spacing w:after="0" w:line="240" w:lineRule="auto"/>
        <w:rPr>
          <w:rFonts w:ascii="Times New Roman" w:eastAsia="Times New Roman" w:hAnsi="Times New Roman" w:cs="Times New Roman"/>
          <w:i/>
          <w:iCs/>
          <w:lang w:eastAsia="de-DE"/>
        </w:rPr>
      </w:pPr>
      <w:r w:rsidRPr="00842E54">
        <w:rPr>
          <w:rFonts w:ascii="Times New Roman" w:eastAsia="Times New Roman" w:hAnsi="Times New Roman" w:cs="Times New Roman"/>
          <w:i/>
          <w:iCs/>
          <w:lang w:eastAsia="de-DE"/>
        </w:rPr>
        <w:t xml:space="preserve">Oprzędziki, mszyce, wciornastki, </w:t>
      </w:r>
      <w:proofErr w:type="spellStart"/>
      <w:r w:rsidRPr="00842E54">
        <w:rPr>
          <w:rFonts w:ascii="Times New Roman" w:eastAsia="Times New Roman" w:hAnsi="Times New Roman" w:cs="Times New Roman"/>
          <w:i/>
          <w:iCs/>
          <w:lang w:eastAsia="de-DE"/>
        </w:rPr>
        <w:t>zmienik</w:t>
      </w:r>
      <w:proofErr w:type="spellEnd"/>
      <w:r w:rsidRPr="00842E54">
        <w:rPr>
          <w:rFonts w:ascii="Times New Roman" w:eastAsia="Times New Roman" w:hAnsi="Times New Roman" w:cs="Times New Roman"/>
          <w:i/>
          <w:iCs/>
          <w:lang w:eastAsia="de-DE"/>
        </w:rPr>
        <w:t xml:space="preserve"> </w:t>
      </w:r>
      <w:proofErr w:type="spellStart"/>
      <w:r w:rsidRPr="00842E54">
        <w:rPr>
          <w:rFonts w:ascii="Times New Roman" w:eastAsia="Times New Roman" w:hAnsi="Times New Roman" w:cs="Times New Roman"/>
          <w:i/>
          <w:iCs/>
          <w:lang w:eastAsia="de-DE"/>
        </w:rPr>
        <w:t>lucernowiec</w:t>
      </w:r>
      <w:proofErr w:type="spellEnd"/>
      <w:r w:rsidRPr="00842E54">
        <w:rPr>
          <w:rFonts w:ascii="Times New Roman" w:eastAsia="Times New Roman" w:hAnsi="Times New Roman" w:cs="Times New Roman"/>
          <w:i/>
          <w:iCs/>
          <w:lang w:eastAsia="de-DE"/>
        </w:rPr>
        <w:t xml:space="preserve">, </w:t>
      </w:r>
      <w:proofErr w:type="spellStart"/>
      <w:r w:rsidRPr="00842E54">
        <w:rPr>
          <w:rFonts w:ascii="Times New Roman" w:eastAsia="Times New Roman" w:hAnsi="Times New Roman" w:cs="Times New Roman"/>
          <w:i/>
          <w:iCs/>
          <w:lang w:eastAsia="de-DE"/>
        </w:rPr>
        <w:t>pachówka</w:t>
      </w:r>
      <w:proofErr w:type="spellEnd"/>
      <w:r w:rsidRPr="00842E54">
        <w:rPr>
          <w:rFonts w:ascii="Times New Roman" w:eastAsia="Times New Roman" w:hAnsi="Times New Roman" w:cs="Times New Roman"/>
          <w:i/>
          <w:iCs/>
          <w:lang w:eastAsia="de-DE"/>
        </w:rPr>
        <w:t xml:space="preserve"> </w:t>
      </w:r>
      <w:proofErr w:type="spellStart"/>
      <w:r w:rsidRPr="00842E54">
        <w:rPr>
          <w:rFonts w:ascii="Times New Roman" w:eastAsia="Times New Roman" w:hAnsi="Times New Roman" w:cs="Times New Roman"/>
          <w:i/>
          <w:iCs/>
          <w:lang w:eastAsia="de-DE"/>
        </w:rPr>
        <w:t>strąkóweczka</w:t>
      </w:r>
      <w:proofErr w:type="spellEnd"/>
      <w:r w:rsidRPr="00842E54">
        <w:rPr>
          <w:rFonts w:ascii="Times New Roman" w:eastAsia="Times New Roman" w:hAnsi="Times New Roman" w:cs="Times New Roman"/>
          <w:i/>
          <w:iCs/>
          <w:lang w:eastAsia="de-DE"/>
        </w:rPr>
        <w:t xml:space="preserve"> </w:t>
      </w:r>
    </w:p>
    <w:p w14:paraId="5E806AC0"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p>
    <w:p w14:paraId="7F8C4314"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Maksymalna/zalecana dawka środka dla jednorazowego zastosowania: 0,2 l/ha.</w:t>
      </w:r>
    </w:p>
    <w:p w14:paraId="42F655B8" w14:textId="77777777" w:rsidR="00D93438" w:rsidRPr="00842E54" w:rsidRDefault="00D93438" w:rsidP="00D93438">
      <w:pPr>
        <w:widowControl w:val="0"/>
        <w:spacing w:after="0" w:line="240" w:lineRule="auto"/>
        <w:jc w:val="both"/>
        <w:rPr>
          <w:rFonts w:ascii="Times New Roman" w:eastAsia="Times New Roman" w:hAnsi="Times New Roman" w:cs="Times New Roman"/>
          <w:bCs/>
          <w:lang w:eastAsia="pl-PL"/>
        </w:rPr>
      </w:pPr>
    </w:p>
    <w:p w14:paraId="7F434CA1" w14:textId="77777777" w:rsidR="00D93438" w:rsidRPr="00842E54" w:rsidRDefault="00D93438" w:rsidP="00D93438">
      <w:pPr>
        <w:widowControl w:val="0"/>
        <w:spacing w:after="0" w:line="240" w:lineRule="auto"/>
        <w:jc w:val="both"/>
        <w:rPr>
          <w:rFonts w:ascii="Times New Roman" w:hAnsi="Times New Roman" w:cs="Times New Roman"/>
        </w:rPr>
      </w:pPr>
      <w:r w:rsidRPr="00842E54">
        <w:rPr>
          <w:rFonts w:ascii="Times New Roman" w:eastAsia="Times New Roman" w:hAnsi="Times New Roman" w:cs="Times New Roman"/>
          <w:bCs/>
          <w:lang w:eastAsia="pl-PL"/>
        </w:rPr>
        <w:t>Termin stosowania</w:t>
      </w:r>
      <w:bookmarkStart w:id="12" w:name="_Hlk98450808"/>
      <w:r w:rsidRPr="00842E54">
        <w:rPr>
          <w:rFonts w:ascii="Times New Roman" w:eastAsia="Times New Roman" w:hAnsi="Times New Roman" w:cs="Times New Roman"/>
          <w:bCs/>
          <w:lang w:eastAsia="pl-PL"/>
        </w:rPr>
        <w:t xml:space="preserve">: </w:t>
      </w:r>
    </w:p>
    <w:p w14:paraId="53DFC60E" w14:textId="77777777" w:rsidR="00D93438" w:rsidRPr="00842E54" w:rsidRDefault="00D93438" w:rsidP="00D93438">
      <w:pPr>
        <w:widowControl w:val="0"/>
        <w:numPr>
          <w:ilvl w:val="0"/>
          <w:numId w:val="34"/>
        </w:numPr>
        <w:tabs>
          <w:tab w:val="left" w:pos="426"/>
        </w:tabs>
        <w:spacing w:after="0" w:line="240" w:lineRule="auto"/>
        <w:ind w:left="426"/>
        <w:contextualSpacing/>
        <w:jc w:val="both"/>
        <w:rPr>
          <w:rFonts w:ascii="Times New Roman" w:eastAsia="Times New Roman" w:hAnsi="Times New Roman" w:cs="Times New Roman"/>
          <w:bCs/>
          <w:lang w:eastAsia="pl-PL"/>
        </w:rPr>
      </w:pPr>
      <w:r w:rsidRPr="00842E54">
        <w:rPr>
          <w:rFonts w:ascii="Times New Roman" w:eastAsia="Times New Roman" w:hAnsi="Times New Roman" w:cs="Times New Roman"/>
          <w:bCs/>
          <w:lang w:eastAsia="pl-PL"/>
        </w:rPr>
        <w:t xml:space="preserve">groch zwyczajny siewny, groch zwyczajny pastewny - środek stosować w okresie pojawienia się szkodnika, od fazy rozwinięcia wszystkich liści do fazy widocznych 9 lub więcej międzywęźli (BBCH 20 – 39) lub od fazy gdy widoczne są pierwsze płatki, a wiele pojedynczych pąków kwiatowych jest nadal zamkniętych  do fazy </w:t>
      </w:r>
      <w:r w:rsidRPr="00842E54">
        <w:rPr>
          <w:rFonts w:ascii="Times New Roman" w:eastAsia="Times New Roman" w:hAnsi="Times New Roman" w:cs="Times New Roman"/>
        </w:rPr>
        <w:t>gdy wszystkie strąki są suche i brązowe o typowym zabarwieniu a nasiona suche i twarde (sucha dojrzałość)</w:t>
      </w:r>
      <w:r w:rsidRPr="00842E54">
        <w:rPr>
          <w:rFonts w:ascii="Times New Roman" w:eastAsia="Times New Roman" w:hAnsi="Times New Roman" w:cs="Times New Roman"/>
          <w:bCs/>
          <w:strike/>
          <w:lang w:eastAsia="pl-PL"/>
        </w:rPr>
        <w:t xml:space="preserve"> </w:t>
      </w:r>
      <w:r w:rsidRPr="00842E54">
        <w:rPr>
          <w:rFonts w:ascii="Times New Roman" w:eastAsia="Times New Roman" w:hAnsi="Times New Roman" w:cs="Times New Roman"/>
          <w:bCs/>
          <w:lang w:eastAsia="pl-PL"/>
        </w:rPr>
        <w:t>(BBCH 50 – 89);</w:t>
      </w:r>
    </w:p>
    <w:p w14:paraId="4ABDF3CE" w14:textId="77777777" w:rsidR="00D93438" w:rsidRPr="00842E54" w:rsidRDefault="00D93438" w:rsidP="00D93438">
      <w:pPr>
        <w:widowControl w:val="0"/>
        <w:numPr>
          <w:ilvl w:val="0"/>
          <w:numId w:val="34"/>
        </w:numPr>
        <w:tabs>
          <w:tab w:val="left" w:pos="360"/>
          <w:tab w:val="left" w:pos="426"/>
        </w:tabs>
        <w:spacing w:after="0" w:line="240" w:lineRule="auto"/>
        <w:ind w:left="426"/>
        <w:contextualSpacing/>
        <w:jc w:val="both"/>
        <w:rPr>
          <w:rFonts w:ascii="Times New Roman" w:eastAsia="Times New Roman" w:hAnsi="Times New Roman" w:cs="Times New Roman"/>
        </w:rPr>
      </w:pPr>
      <w:r w:rsidRPr="00842E54">
        <w:rPr>
          <w:rFonts w:ascii="Times New Roman" w:eastAsia="Times New Roman" w:hAnsi="Times New Roman" w:cs="Times New Roman"/>
          <w:bCs/>
          <w:lang w:eastAsia="pl-PL"/>
        </w:rPr>
        <w:t xml:space="preserve">bób – środek stosować w okresie pojawienia się szkodnika, od fazy braku pędów bocznych do fazy widocznych 9 lub więcej międzywęźli (BBCH 20 – 39) </w:t>
      </w:r>
      <w:r w:rsidRPr="00842E54">
        <w:rPr>
          <w:rFonts w:ascii="Times New Roman" w:eastAsia="Times New Roman" w:hAnsi="Times New Roman" w:cs="Times New Roman"/>
        </w:rPr>
        <w:t>lub od fazy początku rozwoju kwiatostanu do fazy gdy prawie wszystkie strąki ciemne (BBCH 50 - 89);</w:t>
      </w:r>
    </w:p>
    <w:p w14:paraId="743F152D" w14:textId="77777777" w:rsidR="00D93438" w:rsidRPr="00842E54" w:rsidRDefault="00D93438" w:rsidP="00D93438">
      <w:pPr>
        <w:widowControl w:val="0"/>
        <w:numPr>
          <w:ilvl w:val="0"/>
          <w:numId w:val="28"/>
        </w:numPr>
        <w:tabs>
          <w:tab w:val="left" w:pos="426"/>
        </w:tabs>
        <w:spacing w:after="0" w:line="240" w:lineRule="auto"/>
        <w:ind w:left="284" w:hanging="284"/>
        <w:contextualSpacing/>
        <w:jc w:val="both"/>
        <w:rPr>
          <w:rFonts w:ascii="Times New Roman" w:eastAsia="Times New Roman" w:hAnsi="Times New Roman" w:cs="Times New Roman"/>
          <w:bCs/>
          <w:lang w:eastAsia="pl-PL"/>
        </w:rPr>
      </w:pPr>
      <w:r w:rsidRPr="00842E54">
        <w:rPr>
          <w:rFonts w:ascii="Times New Roman" w:eastAsia="Times New Roman" w:hAnsi="Times New Roman" w:cs="Times New Roman"/>
          <w:bCs/>
          <w:lang w:eastAsia="pl-PL"/>
        </w:rPr>
        <w:t>soczewica - środek stosować w okresie pojawienia się szkodnika, od fazy braku pędów bocznych do fazy widocznych 9 lub więcej międzywęźli (BBCH 20 – 39) lub od fazy gdy widoczne są pierwsze płatki, a wiele pojedynczych pąków kwiatowych jest nadal zamkniętych do fazy gdy prawie wszystkie strąki ciemne a nasiona suche i twarde (BBCH 50 – 89);</w:t>
      </w:r>
    </w:p>
    <w:p w14:paraId="331C5C67" w14:textId="77777777" w:rsidR="00D93438" w:rsidRPr="00842E54" w:rsidRDefault="00D93438" w:rsidP="00D93438">
      <w:pPr>
        <w:widowControl w:val="0"/>
        <w:numPr>
          <w:ilvl w:val="0"/>
          <w:numId w:val="28"/>
        </w:numPr>
        <w:tabs>
          <w:tab w:val="left" w:pos="426"/>
        </w:tabs>
        <w:spacing w:after="0" w:line="240" w:lineRule="auto"/>
        <w:ind w:left="284" w:hanging="284"/>
        <w:contextualSpacing/>
        <w:jc w:val="both"/>
        <w:rPr>
          <w:rFonts w:ascii="Times New Roman" w:eastAsia="Times New Roman" w:hAnsi="Times New Roman" w:cs="Times New Roman"/>
          <w:bCs/>
          <w:lang w:eastAsia="pl-PL"/>
        </w:rPr>
      </w:pPr>
      <w:r w:rsidRPr="00842E54">
        <w:rPr>
          <w:rFonts w:ascii="Times New Roman" w:eastAsia="Times New Roman" w:hAnsi="Times New Roman" w:cs="Times New Roman"/>
          <w:bCs/>
          <w:lang w:eastAsia="pl-PL"/>
        </w:rPr>
        <w:t>bobik - środek stosować w okresie pojawienia się szkodnika, od fazy braku pędów bocznych do fazy widocznych 9 lub więcej międzywęźli (BBCH 20 – 39) lub od fazy gdy widoczne są pierwsze płatki, a wiele pojedynczych pąków kwiatowych jest nadal zamkniętych do fazy gdy prawie wszystkie strąki ciemne a nasiona suche i twarde (BBCH 50 – 89);</w:t>
      </w:r>
    </w:p>
    <w:p w14:paraId="6211BB66" w14:textId="77777777" w:rsidR="00D93438" w:rsidRPr="00842E54" w:rsidRDefault="00D93438" w:rsidP="00D93438">
      <w:pPr>
        <w:widowControl w:val="0"/>
        <w:numPr>
          <w:ilvl w:val="0"/>
          <w:numId w:val="28"/>
        </w:numPr>
        <w:tabs>
          <w:tab w:val="left" w:pos="426"/>
        </w:tabs>
        <w:spacing w:after="0" w:line="240" w:lineRule="auto"/>
        <w:ind w:left="284" w:hanging="284"/>
        <w:contextualSpacing/>
        <w:jc w:val="both"/>
        <w:rPr>
          <w:rFonts w:ascii="Times New Roman" w:eastAsia="Times New Roman" w:hAnsi="Times New Roman" w:cs="Times New Roman"/>
          <w:bCs/>
          <w:lang w:eastAsia="pl-PL"/>
        </w:rPr>
      </w:pPr>
      <w:r w:rsidRPr="00842E54">
        <w:rPr>
          <w:rFonts w:ascii="Times New Roman" w:eastAsia="Times New Roman" w:hAnsi="Times New Roman" w:cs="Times New Roman"/>
          <w:bCs/>
          <w:lang w:eastAsia="pl-PL"/>
        </w:rPr>
        <w:t xml:space="preserve">fasola - środek stosować w okresie pojawienia się szkodnika, od początkowej fazy rozwoju pędów bocznych do fazy widocznych 9 lub więcej międzywęźli (BBCH 20 – 39) lub od fazy gdy widoczne są pierwsze płatki, a wiele pojedynczych pąków kwiatowych jest nadal zamkniętych do fazy gdy </w:t>
      </w:r>
      <w:r w:rsidRPr="00842E54">
        <w:rPr>
          <w:rFonts w:ascii="Times New Roman" w:eastAsia="Times New Roman" w:hAnsi="Times New Roman" w:cs="Times New Roman"/>
        </w:rPr>
        <w:t>strąki są dojrzałe (nasiona twarde) (BBCH 50 – 89);</w:t>
      </w:r>
    </w:p>
    <w:p w14:paraId="5D4F2C0B" w14:textId="77777777" w:rsidR="00D93438" w:rsidRPr="00842E54" w:rsidRDefault="00D93438" w:rsidP="00D93438">
      <w:pPr>
        <w:widowControl w:val="0"/>
        <w:numPr>
          <w:ilvl w:val="0"/>
          <w:numId w:val="28"/>
        </w:numPr>
        <w:tabs>
          <w:tab w:val="left" w:pos="426"/>
        </w:tabs>
        <w:spacing w:after="120" w:line="240" w:lineRule="auto"/>
        <w:ind w:left="284" w:hanging="284"/>
        <w:contextualSpacing/>
        <w:jc w:val="both"/>
        <w:rPr>
          <w:rFonts w:ascii="Times New Roman" w:hAnsi="Times New Roman" w:cs="Times New Roman"/>
          <w:lang w:eastAsia="pl-PL"/>
        </w:rPr>
      </w:pPr>
      <w:r w:rsidRPr="00842E54">
        <w:rPr>
          <w:rFonts w:ascii="Times New Roman" w:eastAsia="Times New Roman" w:hAnsi="Times New Roman" w:cs="Times New Roman"/>
          <w:bCs/>
          <w:lang w:eastAsia="pl-PL"/>
        </w:rPr>
        <w:t xml:space="preserve">łubin biały, łubin wąskolistny, łubin żółty - środek stosować w okresie pojawienia się szkodnika, od początku fazy rozwoju rozety do końca fazy rozwoju (wydłużenia) pędu (BBCH 20 – 39) lub od początku fazy rozwoju kwiatostanu do fazy gdy 75% strąków osiągnęło typową długość (BBCH 50 </w:t>
      </w:r>
      <w:r w:rsidRPr="00842E54">
        <w:rPr>
          <w:rFonts w:ascii="Times New Roman" w:eastAsia="Times New Roman" w:hAnsi="Times New Roman" w:cs="Times New Roman"/>
          <w:bCs/>
          <w:lang w:eastAsia="pl-PL"/>
        </w:rPr>
        <w:lastRenderedPageBreak/>
        <w:t>– 79).</w:t>
      </w:r>
    </w:p>
    <w:bookmarkEnd w:id="12"/>
    <w:p w14:paraId="415982BB" w14:textId="77777777" w:rsidR="00D93438" w:rsidRPr="00842E54" w:rsidRDefault="00D93438" w:rsidP="00D93438">
      <w:pPr>
        <w:widowControl w:val="0"/>
        <w:tabs>
          <w:tab w:val="left" w:pos="426"/>
        </w:tabs>
        <w:spacing w:after="0"/>
        <w:jc w:val="both"/>
        <w:rPr>
          <w:rFonts w:ascii="Times New Roman" w:hAnsi="Times New Roman" w:cs="Times New Roman"/>
          <w:bCs/>
          <w:lang w:eastAsia="pl-PL"/>
        </w:rPr>
      </w:pPr>
      <w:r w:rsidRPr="00842E54">
        <w:rPr>
          <w:rFonts w:ascii="Times New Roman" w:hAnsi="Times New Roman" w:cs="Times New Roman"/>
          <w:lang w:eastAsia="pl-PL"/>
        </w:rPr>
        <w:t xml:space="preserve">Zalecana ilość wody: 200-300 l/ha. </w:t>
      </w:r>
    </w:p>
    <w:p w14:paraId="21F90685"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 xml:space="preserve">Zalecane opryskiwanie: </w:t>
      </w:r>
      <w:proofErr w:type="spellStart"/>
      <w:r w:rsidRPr="00842E54">
        <w:rPr>
          <w:rFonts w:ascii="Times New Roman" w:eastAsia="Times New Roman" w:hAnsi="Times New Roman" w:cs="Times New Roman"/>
          <w:lang w:eastAsia="pl-PL"/>
        </w:rPr>
        <w:t>średniokropliste</w:t>
      </w:r>
      <w:proofErr w:type="spellEnd"/>
      <w:r w:rsidRPr="00842E54">
        <w:rPr>
          <w:rFonts w:ascii="Times New Roman" w:eastAsia="Times New Roman" w:hAnsi="Times New Roman" w:cs="Times New Roman"/>
          <w:lang w:eastAsia="pl-PL"/>
        </w:rPr>
        <w:t>.</w:t>
      </w:r>
    </w:p>
    <w:p w14:paraId="697BD3D6"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Maksymalna liczba zabiegów w sezonie wegetacyjnym: 1.</w:t>
      </w:r>
    </w:p>
    <w:p w14:paraId="4E7AA96F" w14:textId="77777777" w:rsidR="00D93438" w:rsidRPr="00842E54" w:rsidRDefault="00D93438" w:rsidP="00D93438">
      <w:pPr>
        <w:spacing w:after="0"/>
        <w:rPr>
          <w:rFonts w:ascii="Times New Roman" w:hAnsi="Times New Roman" w:cs="Times New Roman"/>
          <w:b/>
          <w:bCs/>
        </w:rPr>
      </w:pPr>
    </w:p>
    <w:p w14:paraId="52C2E85B" w14:textId="77777777" w:rsidR="00D93438" w:rsidRPr="00842E54" w:rsidRDefault="00D93438" w:rsidP="00D93438">
      <w:pPr>
        <w:spacing w:after="120"/>
        <w:rPr>
          <w:rFonts w:ascii="Times New Roman" w:hAnsi="Times New Roman" w:cs="Times New Roman"/>
          <w:b/>
          <w:bCs/>
        </w:rPr>
      </w:pPr>
      <w:r w:rsidRPr="00DC4B71">
        <w:rPr>
          <w:rFonts w:ascii="Times New Roman" w:eastAsia="Times New Roman" w:hAnsi="Times New Roman" w:cs="Times New Roman"/>
          <w:b/>
          <w:bCs/>
          <w:lang w:eastAsia="pl-PL"/>
        </w:rPr>
        <w:t>Wiśnia, czereśnia</w:t>
      </w:r>
      <w:r w:rsidRPr="00842E54">
        <w:rPr>
          <w:rFonts w:ascii="Times New Roman" w:eastAsia="Times New Roman" w:hAnsi="Times New Roman" w:cs="Times New Roman"/>
          <w:b/>
          <w:bCs/>
          <w:lang w:eastAsia="pl-PL"/>
        </w:rPr>
        <w:t xml:space="preserve"> </w:t>
      </w:r>
    </w:p>
    <w:p w14:paraId="1A58CD84" w14:textId="77777777" w:rsidR="00D93438" w:rsidRPr="00842E54" w:rsidRDefault="00D93438" w:rsidP="00D93438">
      <w:pPr>
        <w:spacing w:after="120"/>
        <w:rPr>
          <w:rFonts w:ascii="Times New Roman" w:eastAsia="Times New Roman" w:hAnsi="Times New Roman" w:cs="Times New Roman"/>
          <w:i/>
          <w:iCs/>
          <w:lang w:eastAsia="pl-PL"/>
        </w:rPr>
      </w:pPr>
      <w:r w:rsidRPr="00842E54">
        <w:rPr>
          <w:rFonts w:ascii="Times New Roman" w:eastAsia="Times New Roman" w:hAnsi="Times New Roman" w:cs="Times New Roman"/>
          <w:i/>
          <w:iCs/>
          <w:lang w:eastAsia="pl-PL"/>
        </w:rPr>
        <w:t>Nasionnica trześniówka, mszyce</w:t>
      </w:r>
    </w:p>
    <w:p w14:paraId="5BD10E5A"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Maksymalna/zalecana dawka środka dla jednorazowego zastosowania: 0,125 l/ha.</w:t>
      </w:r>
    </w:p>
    <w:p w14:paraId="7E2084E2" w14:textId="77777777" w:rsidR="00D93438" w:rsidRPr="00842E54" w:rsidRDefault="00D93438" w:rsidP="00D93438">
      <w:pPr>
        <w:widowControl w:val="0"/>
        <w:spacing w:after="0" w:line="240" w:lineRule="auto"/>
        <w:jc w:val="both"/>
        <w:rPr>
          <w:rFonts w:ascii="Times New Roman" w:eastAsia="Times New Roman" w:hAnsi="Times New Roman" w:cs="Times New Roman"/>
          <w:bCs/>
          <w:lang w:eastAsia="pl-PL"/>
        </w:rPr>
      </w:pPr>
      <w:r w:rsidRPr="00842E54">
        <w:rPr>
          <w:rFonts w:ascii="Times New Roman" w:eastAsia="Times New Roman" w:hAnsi="Times New Roman" w:cs="Times New Roman"/>
          <w:bCs/>
          <w:lang w:eastAsia="pl-PL"/>
        </w:rPr>
        <w:t xml:space="preserve">Termin stosowania: </w:t>
      </w:r>
      <w:r w:rsidRPr="00842E54">
        <w:rPr>
          <w:rFonts w:ascii="Times New Roman" w:eastAsia="Times New Roman" w:hAnsi="Times New Roman" w:cs="Times New Roman"/>
          <w:lang w:eastAsia="pl-PL"/>
        </w:rPr>
        <w:t>BBCH 79-81</w:t>
      </w:r>
    </w:p>
    <w:p w14:paraId="4096CB69" w14:textId="77777777" w:rsidR="00D93438" w:rsidRPr="00842E54" w:rsidRDefault="00D93438" w:rsidP="00D93438">
      <w:pPr>
        <w:widowControl w:val="0"/>
        <w:numPr>
          <w:ilvl w:val="0"/>
          <w:numId w:val="29"/>
        </w:numPr>
        <w:tabs>
          <w:tab w:val="left" w:pos="284"/>
        </w:tabs>
        <w:spacing w:after="0" w:line="240" w:lineRule="auto"/>
        <w:ind w:left="284" w:hanging="284"/>
        <w:contextualSpacing/>
        <w:jc w:val="both"/>
        <w:rPr>
          <w:rFonts w:ascii="Times New Roman" w:eastAsia="Times New Roman" w:hAnsi="Times New Roman" w:cs="Times New Roman"/>
          <w:b/>
          <w:bCs/>
          <w:lang w:eastAsia="pl-PL"/>
        </w:rPr>
      </w:pPr>
      <w:r w:rsidRPr="00842E54">
        <w:rPr>
          <w:rFonts w:ascii="Times New Roman" w:eastAsia="Times New Roman" w:hAnsi="Times New Roman" w:cs="Times New Roman"/>
          <w:bCs/>
          <w:i/>
          <w:iCs/>
          <w:lang w:eastAsia="pl-PL"/>
        </w:rPr>
        <w:t>nasionnica trześniówka</w:t>
      </w:r>
      <w:r w:rsidRPr="00842E54">
        <w:rPr>
          <w:rFonts w:ascii="Times New Roman" w:eastAsia="Times New Roman" w:hAnsi="Times New Roman" w:cs="Times New Roman"/>
          <w:bCs/>
          <w:lang w:eastAsia="pl-PL"/>
        </w:rPr>
        <w:t xml:space="preserve"> - środek zastosować </w:t>
      </w:r>
      <w:r w:rsidRPr="00842E54">
        <w:rPr>
          <w:rFonts w:ascii="Times New Roman" w:eastAsia="Times New Roman" w:hAnsi="Times New Roman" w:cs="Times New Roman"/>
          <w:lang w:eastAsia="pl-PL"/>
        </w:rPr>
        <w:t xml:space="preserve">w momencie licznego pojawu muchówek i masowego składania jaj. Zabieg wykonywać od momentu, gdy owoc osiągnie 90% typowej wielkości do początku dojrzewania, wybarwiania się owoców; </w:t>
      </w:r>
      <w:r w:rsidRPr="00842E54">
        <w:rPr>
          <w:rFonts w:ascii="Times New Roman" w:eastAsia="Times New Roman" w:hAnsi="Times New Roman" w:cs="Times New Roman"/>
          <w:b/>
          <w:bCs/>
          <w:lang w:eastAsia="pl-PL"/>
        </w:rPr>
        <w:t xml:space="preserve"> </w:t>
      </w:r>
    </w:p>
    <w:p w14:paraId="740657FA" w14:textId="77777777" w:rsidR="00D93438" w:rsidRPr="00842E54" w:rsidRDefault="00D93438" w:rsidP="00D93438">
      <w:pPr>
        <w:widowControl w:val="0"/>
        <w:numPr>
          <w:ilvl w:val="0"/>
          <w:numId w:val="29"/>
        </w:numPr>
        <w:tabs>
          <w:tab w:val="left" w:pos="284"/>
        </w:tabs>
        <w:spacing w:after="120" w:line="240" w:lineRule="auto"/>
        <w:ind w:left="284" w:hanging="284"/>
        <w:contextualSpacing/>
        <w:jc w:val="both"/>
        <w:rPr>
          <w:rFonts w:ascii="Times New Roman" w:eastAsia="Times New Roman" w:hAnsi="Times New Roman" w:cs="Times New Roman"/>
          <w:lang w:eastAsia="pl-PL"/>
        </w:rPr>
      </w:pPr>
      <w:r w:rsidRPr="00842E54">
        <w:rPr>
          <w:rFonts w:ascii="Times New Roman" w:eastAsia="Times New Roman" w:hAnsi="Times New Roman" w:cs="Times New Roman"/>
          <w:i/>
          <w:iCs/>
          <w:lang w:eastAsia="pl-PL"/>
        </w:rPr>
        <w:t>mszyce</w:t>
      </w:r>
      <w:r w:rsidRPr="00842E54">
        <w:rPr>
          <w:rFonts w:ascii="Times New Roman" w:eastAsia="Times New Roman" w:hAnsi="Times New Roman" w:cs="Times New Roman"/>
          <w:b/>
          <w:bCs/>
          <w:lang w:eastAsia="pl-PL"/>
        </w:rPr>
        <w:t xml:space="preserve"> -</w:t>
      </w:r>
      <w:r w:rsidRPr="00842E54">
        <w:rPr>
          <w:rFonts w:ascii="Times New Roman" w:eastAsia="Times New Roman" w:hAnsi="Times New Roman" w:cs="Times New Roman"/>
          <w:bCs/>
          <w:lang w:eastAsia="pl-PL"/>
        </w:rPr>
        <w:t xml:space="preserve"> środek zastosować w momencie pojawienia się pierwszych kolonii mszyc.</w:t>
      </w:r>
      <w:r w:rsidRPr="00842E54">
        <w:rPr>
          <w:rFonts w:ascii="Times New Roman" w:eastAsia="Times New Roman" w:hAnsi="Times New Roman" w:cs="Times New Roman"/>
          <w:lang w:eastAsia="pl-PL"/>
        </w:rPr>
        <w:t xml:space="preserve"> Zabieg wykonywać od momentu, gdy owoc osiągnie 90% typowej wielkości do początku dojrzewania, wybarwiania się owoców.</w:t>
      </w:r>
    </w:p>
    <w:p w14:paraId="326A140C"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Maksymalna liczba zabiegów w sezonie wegetacyjnym: 1.</w:t>
      </w:r>
    </w:p>
    <w:p w14:paraId="2A8FDE83"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Zalecana ilość wody: 750 l/ha.</w:t>
      </w:r>
    </w:p>
    <w:p w14:paraId="6C580C5F"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 xml:space="preserve">Zalecane opryskiwanie: </w:t>
      </w:r>
      <w:proofErr w:type="spellStart"/>
      <w:r w:rsidRPr="00842E54">
        <w:rPr>
          <w:rFonts w:ascii="Times New Roman" w:eastAsia="Times New Roman" w:hAnsi="Times New Roman" w:cs="Times New Roman"/>
          <w:lang w:eastAsia="pl-PL"/>
        </w:rPr>
        <w:t>średniokropliste</w:t>
      </w:r>
      <w:proofErr w:type="spellEnd"/>
      <w:r w:rsidRPr="00842E54">
        <w:rPr>
          <w:rFonts w:ascii="Times New Roman" w:eastAsia="Times New Roman" w:hAnsi="Times New Roman" w:cs="Times New Roman"/>
          <w:lang w:eastAsia="pl-PL"/>
        </w:rPr>
        <w:t>.</w:t>
      </w:r>
    </w:p>
    <w:p w14:paraId="77BF3C92"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p>
    <w:p w14:paraId="7E83988F"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DC4B71">
        <w:rPr>
          <w:rFonts w:ascii="Times New Roman" w:eastAsia="Times New Roman" w:hAnsi="Times New Roman" w:cs="Times New Roman"/>
          <w:b/>
          <w:bCs/>
          <w:lang w:eastAsia="pl-PL"/>
        </w:rPr>
        <w:t>Śliwa</w:t>
      </w:r>
      <w:r w:rsidRPr="00842E54">
        <w:rPr>
          <w:rFonts w:ascii="Times New Roman" w:eastAsia="Times New Roman" w:hAnsi="Times New Roman" w:cs="Times New Roman"/>
          <w:b/>
          <w:bCs/>
          <w:lang w:eastAsia="pl-PL"/>
        </w:rPr>
        <w:t xml:space="preserve"> </w:t>
      </w:r>
    </w:p>
    <w:p w14:paraId="1980A481"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bCs/>
          <w:i/>
          <w:lang w:eastAsia="pl-PL"/>
        </w:rPr>
        <w:t>Mszyce, o</w:t>
      </w:r>
      <w:r w:rsidRPr="00842E54">
        <w:rPr>
          <w:rFonts w:ascii="Times New Roman" w:eastAsia="Times New Roman" w:hAnsi="Times New Roman" w:cs="Times New Roman"/>
          <w:i/>
          <w:iCs/>
          <w:lang w:eastAsia="pl-PL"/>
        </w:rPr>
        <w:t xml:space="preserve">wocnice śliwowe, owocówka </w:t>
      </w:r>
      <w:proofErr w:type="spellStart"/>
      <w:r w:rsidRPr="00842E54">
        <w:rPr>
          <w:rFonts w:ascii="Times New Roman" w:eastAsia="Times New Roman" w:hAnsi="Times New Roman" w:cs="Times New Roman"/>
          <w:i/>
          <w:iCs/>
          <w:lang w:eastAsia="pl-PL"/>
        </w:rPr>
        <w:t>śliwkóweczka</w:t>
      </w:r>
      <w:proofErr w:type="spellEnd"/>
      <w:r w:rsidRPr="00842E54">
        <w:rPr>
          <w:rFonts w:ascii="Times New Roman" w:eastAsia="Times New Roman" w:hAnsi="Times New Roman" w:cs="Times New Roman"/>
          <w:i/>
          <w:iCs/>
          <w:lang w:eastAsia="pl-PL"/>
        </w:rPr>
        <w:t>, misecznik śliwowy.</w:t>
      </w:r>
    </w:p>
    <w:p w14:paraId="7733BAC2"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Maksymalna dawka środka dla jednorazowego zastosowania: 0,2 l/ha.</w:t>
      </w:r>
    </w:p>
    <w:p w14:paraId="169092C6"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Zalecana dawka dla jednorazowego zastosowania: 0,125 - 0,2 l/ha.</w:t>
      </w:r>
    </w:p>
    <w:p w14:paraId="435B77CB" w14:textId="77777777" w:rsidR="00D93438" w:rsidRPr="00842E54" w:rsidRDefault="00D93438" w:rsidP="00D93438">
      <w:pPr>
        <w:widowControl w:val="0"/>
        <w:spacing w:after="100" w:afterAutospacing="1"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bCs/>
          <w:lang w:eastAsia="pl-PL"/>
        </w:rPr>
        <w:t xml:space="preserve">Termin stosowania: </w:t>
      </w:r>
      <w:r w:rsidRPr="00842E54">
        <w:rPr>
          <w:rFonts w:ascii="Times New Roman" w:eastAsia="Times New Roman" w:hAnsi="Times New Roman" w:cs="Times New Roman"/>
          <w:lang w:eastAsia="pl-PL"/>
        </w:rPr>
        <w:t>opryskiwać zgodnie z sygnalizacją, od fazy końca kwitnienia do dojrzałości konsumpcyjnej owoców (BBCH 69 – 89).</w:t>
      </w:r>
    </w:p>
    <w:p w14:paraId="270F73A0"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Maksymalna liczba zabiegów w sezonie wegetacyjnym: 2.</w:t>
      </w:r>
    </w:p>
    <w:p w14:paraId="16D3828A"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Odstęp między zabiegami: co najmniej 30 dni.</w:t>
      </w:r>
    </w:p>
    <w:p w14:paraId="4B43B190"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Zalecana ilość wody: 600 - 1000 l/ha.</w:t>
      </w:r>
    </w:p>
    <w:p w14:paraId="7EFFBB73"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 xml:space="preserve">Zalecane opryskiwanie: </w:t>
      </w:r>
      <w:proofErr w:type="spellStart"/>
      <w:r w:rsidRPr="00842E54">
        <w:rPr>
          <w:rFonts w:ascii="Times New Roman" w:eastAsia="Times New Roman" w:hAnsi="Times New Roman" w:cs="Times New Roman"/>
          <w:lang w:eastAsia="pl-PL"/>
        </w:rPr>
        <w:t>średniokropliste</w:t>
      </w:r>
      <w:proofErr w:type="spellEnd"/>
      <w:r w:rsidRPr="00842E54">
        <w:rPr>
          <w:rFonts w:ascii="Times New Roman" w:eastAsia="Times New Roman" w:hAnsi="Times New Roman" w:cs="Times New Roman"/>
          <w:lang w:eastAsia="pl-PL"/>
        </w:rPr>
        <w:t>.</w:t>
      </w:r>
    </w:p>
    <w:p w14:paraId="02589401"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p>
    <w:p w14:paraId="1B328963" w14:textId="77777777" w:rsidR="00D93438" w:rsidRPr="00DC4B71" w:rsidRDefault="00D93438" w:rsidP="00D93438">
      <w:pPr>
        <w:widowControl w:val="0"/>
        <w:spacing w:after="120" w:line="240" w:lineRule="auto"/>
        <w:jc w:val="both"/>
        <w:rPr>
          <w:rFonts w:ascii="Times New Roman" w:eastAsia="Times New Roman" w:hAnsi="Times New Roman" w:cs="Times New Roman"/>
          <w:b/>
          <w:bCs/>
          <w:lang w:eastAsia="pl-PL"/>
        </w:rPr>
      </w:pPr>
      <w:r w:rsidRPr="00DC4B71">
        <w:rPr>
          <w:rFonts w:ascii="Times New Roman" w:eastAsia="Times New Roman" w:hAnsi="Times New Roman" w:cs="Times New Roman"/>
          <w:b/>
          <w:bCs/>
          <w:lang w:eastAsia="pl-PL"/>
        </w:rPr>
        <w:t xml:space="preserve">Winorośl </w:t>
      </w:r>
    </w:p>
    <w:p w14:paraId="7CCD5615" w14:textId="77777777" w:rsidR="00D93438" w:rsidRPr="00DC4B71" w:rsidRDefault="00D93438" w:rsidP="00D93438">
      <w:pPr>
        <w:widowControl w:val="0"/>
        <w:tabs>
          <w:tab w:val="left" w:pos="-720"/>
        </w:tabs>
        <w:suppressAutoHyphens/>
        <w:autoSpaceDE w:val="0"/>
        <w:autoSpaceDN w:val="0"/>
        <w:spacing w:after="120" w:line="240" w:lineRule="auto"/>
        <w:rPr>
          <w:rFonts w:ascii="Times New Roman" w:eastAsia="Times New Roman" w:hAnsi="Times New Roman" w:cs="Times New Roman"/>
          <w:i/>
          <w:iCs/>
          <w:lang w:eastAsia="de-DE"/>
        </w:rPr>
      </w:pPr>
      <w:r w:rsidRPr="00DC4B71">
        <w:rPr>
          <w:rFonts w:ascii="Times New Roman" w:eastAsia="Times New Roman" w:hAnsi="Times New Roman" w:cs="Times New Roman"/>
          <w:i/>
          <w:iCs/>
          <w:lang w:eastAsia="de-DE"/>
        </w:rPr>
        <w:t xml:space="preserve">Zwójka </w:t>
      </w:r>
      <w:proofErr w:type="spellStart"/>
      <w:r w:rsidRPr="00DC4B71">
        <w:rPr>
          <w:rFonts w:ascii="Times New Roman" w:eastAsia="Times New Roman" w:hAnsi="Times New Roman" w:cs="Times New Roman"/>
          <w:i/>
          <w:iCs/>
          <w:lang w:eastAsia="de-DE"/>
        </w:rPr>
        <w:t>bukóweczka</w:t>
      </w:r>
      <w:proofErr w:type="spellEnd"/>
      <w:r w:rsidRPr="00DC4B71">
        <w:rPr>
          <w:rFonts w:ascii="Times New Roman" w:eastAsia="Times New Roman" w:hAnsi="Times New Roman" w:cs="Times New Roman"/>
          <w:i/>
          <w:iCs/>
          <w:lang w:eastAsia="de-DE"/>
        </w:rPr>
        <w:t xml:space="preserve">, zwójka </w:t>
      </w:r>
      <w:proofErr w:type="spellStart"/>
      <w:r w:rsidRPr="00DC4B71">
        <w:rPr>
          <w:rFonts w:ascii="Times New Roman" w:eastAsia="Times New Roman" w:hAnsi="Times New Roman" w:cs="Times New Roman"/>
          <w:i/>
          <w:iCs/>
          <w:lang w:eastAsia="de-DE"/>
        </w:rPr>
        <w:t>siatkóweczka</w:t>
      </w:r>
      <w:proofErr w:type="spellEnd"/>
      <w:r w:rsidRPr="00DC4B71">
        <w:rPr>
          <w:rFonts w:ascii="Times New Roman" w:eastAsia="Times New Roman" w:hAnsi="Times New Roman" w:cs="Times New Roman"/>
          <w:i/>
          <w:iCs/>
          <w:lang w:eastAsia="de-DE"/>
        </w:rPr>
        <w:t xml:space="preserve">, zwójka </w:t>
      </w:r>
      <w:proofErr w:type="spellStart"/>
      <w:r w:rsidRPr="00DC4B71">
        <w:rPr>
          <w:rFonts w:ascii="Times New Roman" w:eastAsia="Times New Roman" w:hAnsi="Times New Roman" w:cs="Times New Roman"/>
          <w:i/>
          <w:iCs/>
          <w:lang w:eastAsia="de-DE"/>
        </w:rPr>
        <w:t>różóweczka</w:t>
      </w:r>
      <w:proofErr w:type="spellEnd"/>
      <w:r w:rsidRPr="00DC4B71">
        <w:rPr>
          <w:rFonts w:ascii="Times New Roman" w:eastAsia="Times New Roman" w:hAnsi="Times New Roman" w:cs="Times New Roman"/>
          <w:i/>
          <w:iCs/>
          <w:lang w:eastAsia="de-DE"/>
        </w:rPr>
        <w:t xml:space="preserve"> i inne zwójki oraz inne młode gąsienice zjadające liście,</w:t>
      </w:r>
      <w:r w:rsidRPr="00DC4B71">
        <w:rPr>
          <w:rFonts w:ascii="Times New Roman" w:eastAsia="Times New Roman" w:hAnsi="Times New Roman" w:cs="Times New Roman"/>
          <w:lang w:eastAsia="de-DE"/>
        </w:rPr>
        <w:t xml:space="preserve"> </w:t>
      </w:r>
      <w:r w:rsidRPr="00DC4B71">
        <w:rPr>
          <w:rFonts w:ascii="Times New Roman" w:eastAsia="Times New Roman" w:hAnsi="Times New Roman" w:cs="Times New Roman"/>
          <w:i/>
          <w:iCs/>
          <w:lang w:eastAsia="de-DE"/>
        </w:rPr>
        <w:t xml:space="preserve">mszyce, ogrodnica </w:t>
      </w:r>
      <w:proofErr w:type="spellStart"/>
      <w:r w:rsidRPr="00DC4B71">
        <w:rPr>
          <w:rFonts w:ascii="Times New Roman" w:eastAsia="Times New Roman" w:hAnsi="Times New Roman" w:cs="Times New Roman"/>
          <w:i/>
          <w:iCs/>
          <w:lang w:eastAsia="de-DE"/>
        </w:rPr>
        <w:t>niszczylistka</w:t>
      </w:r>
      <w:proofErr w:type="spellEnd"/>
    </w:p>
    <w:p w14:paraId="6C6C6088" w14:textId="77777777" w:rsidR="00D93438" w:rsidRPr="00DC4B71" w:rsidRDefault="00D93438" w:rsidP="00D93438">
      <w:pPr>
        <w:widowControl w:val="0"/>
        <w:spacing w:after="120" w:line="240" w:lineRule="auto"/>
        <w:jc w:val="both"/>
        <w:rPr>
          <w:rFonts w:ascii="Times New Roman" w:eastAsia="Times New Roman" w:hAnsi="Times New Roman" w:cs="Times New Roman"/>
          <w:lang w:eastAsia="pl-PL"/>
        </w:rPr>
      </w:pPr>
      <w:r w:rsidRPr="00DC4B71">
        <w:rPr>
          <w:rFonts w:ascii="Times New Roman" w:eastAsia="Times New Roman" w:hAnsi="Times New Roman" w:cs="Times New Roman"/>
          <w:lang w:eastAsia="pl-PL"/>
        </w:rPr>
        <w:t>Maksymalna/zalecana dawka środka dla jednorazowego zastosowania: 0,2 l/ha.</w:t>
      </w:r>
    </w:p>
    <w:p w14:paraId="14C039D2" w14:textId="77777777" w:rsidR="00D93438" w:rsidRPr="00DC4B71" w:rsidRDefault="00D93438" w:rsidP="00D93438">
      <w:pPr>
        <w:widowControl w:val="0"/>
        <w:spacing w:after="0" w:line="240" w:lineRule="auto"/>
        <w:jc w:val="both"/>
        <w:rPr>
          <w:rFonts w:ascii="Times New Roman" w:eastAsia="Times New Roman" w:hAnsi="Times New Roman" w:cs="Times New Roman"/>
          <w:lang w:eastAsia="pl-PL"/>
        </w:rPr>
      </w:pPr>
      <w:r w:rsidRPr="00DC4B71">
        <w:rPr>
          <w:rFonts w:ascii="Times New Roman" w:eastAsia="Times New Roman" w:hAnsi="Times New Roman" w:cs="Times New Roman"/>
          <w:lang w:eastAsia="pl-PL"/>
        </w:rPr>
        <w:t xml:space="preserve">Środek można też zamiennie zastosować w mieszaninie z adiuwantem </w:t>
      </w:r>
      <w:r w:rsidRPr="00DC4B71">
        <w:rPr>
          <w:rFonts w:ascii="Times New Roman" w:eastAsia="Calibri" w:hAnsi="Times New Roman" w:cs="Times New Roman"/>
        </w:rPr>
        <w:t>Asystent+</w:t>
      </w:r>
      <w:r w:rsidRPr="00DC4B71">
        <w:rPr>
          <w:rFonts w:ascii="Times New Roman" w:eastAsia="Times New Roman" w:hAnsi="Times New Roman" w:cs="Times New Roman"/>
          <w:lang w:eastAsia="pl-PL"/>
        </w:rPr>
        <w:t xml:space="preserve"> w następujących dawkach: </w:t>
      </w:r>
    </w:p>
    <w:p w14:paraId="2D76DCDF" w14:textId="77777777" w:rsidR="00D93438" w:rsidRPr="00DC4B71" w:rsidRDefault="00D93438" w:rsidP="00D93438">
      <w:pPr>
        <w:widowControl w:val="0"/>
        <w:spacing w:after="0" w:line="240" w:lineRule="auto"/>
        <w:jc w:val="both"/>
        <w:rPr>
          <w:rFonts w:ascii="Times New Roman" w:eastAsia="Times New Roman" w:hAnsi="Times New Roman" w:cs="Times New Roman"/>
          <w:lang w:eastAsia="pl-PL"/>
        </w:rPr>
      </w:pPr>
      <w:r w:rsidRPr="00DC4B71">
        <w:rPr>
          <w:rFonts w:ascii="Times New Roman" w:eastAsia="Times New Roman" w:hAnsi="Times New Roman" w:cs="Times New Roman"/>
          <w:lang w:eastAsia="pl-PL"/>
        </w:rPr>
        <w:t>Maksymalna/zalecana dawka środka dla jednorazowego zastosowania:</w:t>
      </w:r>
    </w:p>
    <w:p w14:paraId="4404179A" w14:textId="77777777" w:rsidR="00D93438" w:rsidRPr="00DC4B71" w:rsidRDefault="00D93438" w:rsidP="00D93438">
      <w:pPr>
        <w:widowControl w:val="0"/>
        <w:spacing w:after="120" w:line="240" w:lineRule="auto"/>
        <w:jc w:val="both"/>
        <w:rPr>
          <w:rFonts w:ascii="Times New Roman" w:eastAsia="Times New Roman" w:hAnsi="Times New Roman" w:cs="Times New Roman"/>
          <w:lang w:val="en-US" w:eastAsia="pl-PL"/>
        </w:rPr>
      </w:pPr>
      <w:r w:rsidRPr="00DC4B71">
        <w:rPr>
          <w:rFonts w:ascii="Times New Roman" w:eastAsia="Times New Roman" w:hAnsi="Times New Roman" w:cs="Times New Roman"/>
          <w:lang w:val="en-US" w:eastAsia="pl-PL"/>
        </w:rPr>
        <w:t xml:space="preserve">Los </w:t>
      </w:r>
      <w:proofErr w:type="spellStart"/>
      <w:r w:rsidRPr="00DC4B71">
        <w:rPr>
          <w:rFonts w:ascii="Times New Roman" w:eastAsia="Times New Roman" w:hAnsi="Times New Roman" w:cs="Times New Roman"/>
          <w:lang w:val="en-US" w:eastAsia="pl-PL"/>
        </w:rPr>
        <w:t>Ovados</w:t>
      </w:r>
      <w:proofErr w:type="spellEnd"/>
      <w:r w:rsidRPr="00DC4B71">
        <w:rPr>
          <w:rFonts w:ascii="Times New Roman" w:eastAsia="Times New Roman" w:hAnsi="Times New Roman" w:cs="Times New Roman"/>
          <w:lang w:val="en-US" w:eastAsia="pl-PL"/>
        </w:rPr>
        <w:t xml:space="preserve"> 200 SE 0,2 l/ha + </w:t>
      </w:r>
      <w:proofErr w:type="spellStart"/>
      <w:r w:rsidRPr="00DC4B71">
        <w:rPr>
          <w:rFonts w:ascii="Times New Roman" w:eastAsia="Calibri" w:hAnsi="Times New Roman" w:cs="Times New Roman"/>
          <w:lang w:val="en-US"/>
        </w:rPr>
        <w:t>Asystent</w:t>
      </w:r>
      <w:proofErr w:type="spellEnd"/>
      <w:r w:rsidRPr="00DC4B71">
        <w:rPr>
          <w:rFonts w:ascii="Times New Roman" w:eastAsia="Calibri" w:hAnsi="Times New Roman" w:cs="Times New Roman"/>
          <w:lang w:val="en-US"/>
        </w:rPr>
        <w:t>+</w:t>
      </w:r>
      <w:r w:rsidRPr="00DC4B71">
        <w:rPr>
          <w:rFonts w:ascii="Times New Roman" w:eastAsia="Times New Roman" w:hAnsi="Times New Roman" w:cs="Times New Roman"/>
          <w:lang w:val="en-US" w:eastAsia="pl-PL"/>
        </w:rPr>
        <w:t xml:space="preserve"> 0,2 l/ha.</w:t>
      </w:r>
    </w:p>
    <w:p w14:paraId="6C0A3873" w14:textId="2C5E4383" w:rsidR="00D93438" w:rsidRPr="00DC4B71" w:rsidRDefault="00D93438" w:rsidP="00D93438">
      <w:pPr>
        <w:widowControl w:val="0"/>
        <w:spacing w:after="120" w:line="240" w:lineRule="auto"/>
        <w:jc w:val="both"/>
        <w:rPr>
          <w:rFonts w:ascii="Times New Roman" w:eastAsia="Times New Roman" w:hAnsi="Times New Roman" w:cs="Times New Roman"/>
          <w:lang w:eastAsia="pl-PL"/>
        </w:rPr>
      </w:pPr>
      <w:r w:rsidRPr="00DC4B71">
        <w:rPr>
          <w:rFonts w:ascii="Times New Roman" w:eastAsia="Times New Roman" w:hAnsi="Times New Roman" w:cs="Times New Roman"/>
          <w:lang w:eastAsia="pl-PL"/>
        </w:rPr>
        <w:t xml:space="preserve">Termin stosowania: środek stosować od początku fazy rozwoju kwiatostanu do pełni fazy kwitnienia gdy przynajmniej - 50% kołpaczków opadło (BBCH 51 – </w:t>
      </w:r>
      <w:r w:rsidR="00E02699" w:rsidRPr="00E02699">
        <w:rPr>
          <w:rFonts w:ascii="Times New Roman" w:eastAsia="Times New Roman" w:hAnsi="Times New Roman" w:cs="Times New Roman"/>
          <w:lang w:eastAsia="pl-PL"/>
        </w:rPr>
        <w:t>65</w:t>
      </w:r>
      <w:r w:rsidRPr="00E02699">
        <w:rPr>
          <w:rFonts w:ascii="Times New Roman" w:eastAsia="Times New Roman" w:hAnsi="Times New Roman" w:cs="Times New Roman"/>
          <w:lang w:eastAsia="pl-PL"/>
        </w:rPr>
        <w:t>).</w:t>
      </w:r>
    </w:p>
    <w:p w14:paraId="5F2474E2" w14:textId="77777777" w:rsidR="00D93438" w:rsidRPr="00DC4B71" w:rsidRDefault="00D93438" w:rsidP="00D93438">
      <w:pPr>
        <w:widowControl w:val="0"/>
        <w:spacing w:after="0" w:line="240" w:lineRule="auto"/>
        <w:jc w:val="both"/>
        <w:rPr>
          <w:rFonts w:ascii="Times New Roman" w:eastAsia="Times New Roman" w:hAnsi="Times New Roman" w:cs="Times New Roman"/>
          <w:lang w:eastAsia="pl-PL"/>
        </w:rPr>
      </w:pPr>
      <w:r w:rsidRPr="00DC4B71">
        <w:rPr>
          <w:rFonts w:ascii="Times New Roman" w:eastAsia="Times New Roman" w:hAnsi="Times New Roman" w:cs="Times New Roman"/>
          <w:lang w:eastAsia="pl-PL"/>
        </w:rPr>
        <w:t>Zalecana ilość wody: 200-750 l/ha.</w:t>
      </w:r>
    </w:p>
    <w:p w14:paraId="14A4EB87" w14:textId="77777777" w:rsidR="00D93438" w:rsidRPr="00DC4B71" w:rsidRDefault="00D93438" w:rsidP="00D93438">
      <w:pPr>
        <w:widowControl w:val="0"/>
        <w:spacing w:after="120" w:line="240" w:lineRule="auto"/>
        <w:jc w:val="both"/>
        <w:rPr>
          <w:rFonts w:ascii="Times New Roman" w:eastAsia="Times New Roman" w:hAnsi="Times New Roman" w:cs="Times New Roman"/>
          <w:lang w:eastAsia="pl-PL"/>
        </w:rPr>
      </w:pPr>
      <w:r w:rsidRPr="00DC4B71">
        <w:rPr>
          <w:rFonts w:ascii="Times New Roman" w:eastAsia="Times New Roman" w:hAnsi="Times New Roman" w:cs="Times New Roman"/>
          <w:lang w:eastAsia="pl-PL"/>
        </w:rPr>
        <w:t xml:space="preserve">Zalecane opryskiwanie: </w:t>
      </w:r>
      <w:proofErr w:type="spellStart"/>
      <w:r w:rsidRPr="00DC4B71">
        <w:rPr>
          <w:rFonts w:ascii="Times New Roman" w:eastAsia="Times New Roman" w:hAnsi="Times New Roman" w:cs="Times New Roman"/>
          <w:lang w:eastAsia="pl-PL"/>
        </w:rPr>
        <w:t>średniokropliste</w:t>
      </w:r>
      <w:proofErr w:type="spellEnd"/>
      <w:r w:rsidRPr="00DC4B71">
        <w:rPr>
          <w:rFonts w:ascii="Times New Roman" w:eastAsia="Times New Roman" w:hAnsi="Times New Roman" w:cs="Times New Roman"/>
          <w:lang w:eastAsia="pl-PL"/>
        </w:rPr>
        <w:t>.</w:t>
      </w:r>
    </w:p>
    <w:p w14:paraId="15EC6353" w14:textId="77777777" w:rsidR="00D93438" w:rsidRPr="00DC4B71" w:rsidRDefault="00D93438" w:rsidP="00D93438">
      <w:pPr>
        <w:widowControl w:val="0"/>
        <w:spacing w:after="0" w:line="240" w:lineRule="auto"/>
        <w:jc w:val="both"/>
        <w:rPr>
          <w:rFonts w:ascii="Times New Roman" w:eastAsia="Times New Roman" w:hAnsi="Times New Roman" w:cs="Times New Roman"/>
          <w:lang w:eastAsia="pl-PL"/>
        </w:rPr>
      </w:pPr>
      <w:bookmarkStart w:id="13" w:name="_Hlk125722101"/>
      <w:r w:rsidRPr="00DC4B71">
        <w:rPr>
          <w:rFonts w:ascii="Times New Roman" w:eastAsia="Times New Roman" w:hAnsi="Times New Roman" w:cs="Times New Roman"/>
          <w:lang w:eastAsia="pl-PL"/>
        </w:rPr>
        <w:t>Maksymalna liczba zabiegów w sezonie wegetacyjnym 1.</w:t>
      </w:r>
    </w:p>
    <w:bookmarkEnd w:id="13"/>
    <w:p w14:paraId="28AB335B" w14:textId="77777777" w:rsidR="00D93438" w:rsidRPr="00DC4B71" w:rsidRDefault="00D93438" w:rsidP="00D93438">
      <w:pPr>
        <w:widowControl w:val="0"/>
        <w:spacing w:after="0" w:line="240" w:lineRule="auto"/>
        <w:jc w:val="both"/>
        <w:rPr>
          <w:rFonts w:ascii="Times New Roman" w:eastAsia="Times New Roman" w:hAnsi="Times New Roman" w:cs="Times New Roman"/>
          <w:b/>
          <w:bCs/>
          <w:strike/>
          <w:lang w:eastAsia="pl-PL"/>
        </w:rPr>
      </w:pPr>
    </w:p>
    <w:p w14:paraId="4ADDF97B" w14:textId="77777777" w:rsidR="00D93438" w:rsidRPr="00F57070" w:rsidRDefault="00D93438" w:rsidP="00D93438">
      <w:pPr>
        <w:widowControl w:val="0"/>
        <w:spacing w:after="120" w:line="240" w:lineRule="auto"/>
        <w:jc w:val="both"/>
        <w:rPr>
          <w:rFonts w:ascii="Times New Roman" w:eastAsia="Times New Roman" w:hAnsi="Times New Roman" w:cs="Times New Roman"/>
          <w:b/>
          <w:bCs/>
          <w:lang w:eastAsia="pl-PL"/>
        </w:rPr>
      </w:pPr>
      <w:bookmarkStart w:id="14" w:name="_Hlk198288615"/>
      <w:r w:rsidRPr="00DC4B71">
        <w:rPr>
          <w:rFonts w:ascii="Times New Roman" w:eastAsia="Times New Roman" w:hAnsi="Times New Roman" w:cs="Times New Roman"/>
          <w:b/>
          <w:bCs/>
          <w:lang w:eastAsia="pl-PL"/>
        </w:rPr>
        <w:t xml:space="preserve">Malina, jeżyna, </w:t>
      </w:r>
      <w:proofErr w:type="spellStart"/>
      <w:r w:rsidRPr="00DC4B71">
        <w:rPr>
          <w:rFonts w:ascii="Times New Roman" w:eastAsia="Times New Roman" w:hAnsi="Times New Roman" w:cs="Times New Roman"/>
          <w:b/>
          <w:bCs/>
          <w:lang w:eastAsia="pl-PL"/>
        </w:rPr>
        <w:t>malinojeżyna</w:t>
      </w:r>
      <w:proofErr w:type="spellEnd"/>
    </w:p>
    <w:bookmarkEnd w:id="14"/>
    <w:p w14:paraId="40B8D234" w14:textId="77777777" w:rsidR="00D93438" w:rsidRPr="00F57070" w:rsidRDefault="00D93438" w:rsidP="00D93438">
      <w:pPr>
        <w:widowControl w:val="0"/>
        <w:spacing w:after="120" w:line="240" w:lineRule="auto"/>
        <w:jc w:val="both"/>
        <w:rPr>
          <w:rFonts w:ascii="Times New Roman" w:eastAsia="Times New Roman" w:hAnsi="Times New Roman" w:cs="Times New Roman"/>
          <w:i/>
          <w:iCs/>
          <w:lang w:eastAsia="pl-PL"/>
        </w:rPr>
      </w:pPr>
      <w:r w:rsidRPr="00F57070">
        <w:rPr>
          <w:rFonts w:ascii="Times New Roman" w:eastAsia="Times New Roman" w:hAnsi="Times New Roman" w:cs="Times New Roman"/>
          <w:i/>
          <w:iCs/>
          <w:lang w:eastAsia="pl-PL"/>
        </w:rPr>
        <w:t xml:space="preserve">Zwójka </w:t>
      </w:r>
      <w:proofErr w:type="spellStart"/>
      <w:r w:rsidRPr="00F57070">
        <w:rPr>
          <w:rFonts w:ascii="Times New Roman" w:eastAsia="Times New Roman" w:hAnsi="Times New Roman" w:cs="Times New Roman"/>
          <w:i/>
          <w:iCs/>
          <w:lang w:eastAsia="pl-PL"/>
        </w:rPr>
        <w:t>siatkóweczka</w:t>
      </w:r>
      <w:proofErr w:type="spellEnd"/>
      <w:r w:rsidRPr="00F57070">
        <w:rPr>
          <w:rFonts w:ascii="Times New Roman" w:eastAsia="Times New Roman" w:hAnsi="Times New Roman" w:cs="Times New Roman"/>
          <w:i/>
          <w:iCs/>
          <w:lang w:eastAsia="pl-PL"/>
        </w:rPr>
        <w:t xml:space="preserve">, zwójka </w:t>
      </w:r>
      <w:proofErr w:type="spellStart"/>
      <w:r w:rsidRPr="00F57070">
        <w:rPr>
          <w:rFonts w:ascii="Times New Roman" w:eastAsia="Times New Roman" w:hAnsi="Times New Roman" w:cs="Times New Roman"/>
          <w:i/>
          <w:iCs/>
          <w:lang w:eastAsia="pl-PL"/>
        </w:rPr>
        <w:t>różóweczka</w:t>
      </w:r>
      <w:proofErr w:type="spellEnd"/>
      <w:r w:rsidRPr="00F57070">
        <w:rPr>
          <w:rFonts w:ascii="Times New Roman" w:eastAsia="Times New Roman" w:hAnsi="Times New Roman" w:cs="Times New Roman"/>
          <w:i/>
          <w:iCs/>
          <w:lang w:eastAsia="pl-PL"/>
        </w:rPr>
        <w:t xml:space="preserve"> i inne zwójki oraz inne młode gąsienice zjadające liście, </w:t>
      </w:r>
      <w:r w:rsidRPr="00F57070">
        <w:rPr>
          <w:rFonts w:ascii="Times New Roman" w:eastAsia="Times New Roman" w:hAnsi="Times New Roman" w:cs="Times New Roman"/>
          <w:i/>
          <w:iCs/>
          <w:lang w:eastAsia="pl-PL"/>
        </w:rPr>
        <w:lastRenderedPageBreak/>
        <w:t xml:space="preserve">mszyce, krzywik </w:t>
      </w:r>
      <w:proofErr w:type="spellStart"/>
      <w:r w:rsidRPr="00F57070">
        <w:rPr>
          <w:rFonts w:ascii="Times New Roman" w:eastAsia="Times New Roman" w:hAnsi="Times New Roman" w:cs="Times New Roman"/>
          <w:i/>
          <w:iCs/>
          <w:lang w:eastAsia="pl-PL"/>
        </w:rPr>
        <w:t>maliniaczek</w:t>
      </w:r>
      <w:proofErr w:type="spellEnd"/>
      <w:r w:rsidRPr="00F57070">
        <w:rPr>
          <w:rFonts w:ascii="Times New Roman" w:eastAsia="Times New Roman" w:hAnsi="Times New Roman" w:cs="Times New Roman"/>
          <w:i/>
          <w:iCs/>
          <w:lang w:eastAsia="pl-PL"/>
        </w:rPr>
        <w:t xml:space="preserve">, kwieciak </w:t>
      </w:r>
      <w:proofErr w:type="spellStart"/>
      <w:r w:rsidRPr="00F57070">
        <w:rPr>
          <w:rFonts w:ascii="Times New Roman" w:eastAsia="Times New Roman" w:hAnsi="Times New Roman" w:cs="Times New Roman"/>
          <w:i/>
          <w:iCs/>
          <w:lang w:eastAsia="pl-PL"/>
        </w:rPr>
        <w:t>malinowiec</w:t>
      </w:r>
      <w:proofErr w:type="spellEnd"/>
      <w:r w:rsidRPr="00F57070">
        <w:rPr>
          <w:rFonts w:ascii="Times New Roman" w:eastAsia="Times New Roman" w:hAnsi="Times New Roman" w:cs="Times New Roman"/>
          <w:i/>
          <w:iCs/>
          <w:lang w:eastAsia="pl-PL"/>
        </w:rPr>
        <w:t xml:space="preserve">, </w:t>
      </w:r>
      <w:proofErr w:type="spellStart"/>
      <w:r w:rsidRPr="00F57070">
        <w:rPr>
          <w:rFonts w:ascii="Times New Roman" w:eastAsia="Times New Roman" w:hAnsi="Times New Roman" w:cs="Times New Roman"/>
          <w:i/>
          <w:iCs/>
          <w:lang w:eastAsia="pl-PL"/>
        </w:rPr>
        <w:t>kistnik</w:t>
      </w:r>
      <w:proofErr w:type="spellEnd"/>
      <w:r w:rsidRPr="00F57070">
        <w:rPr>
          <w:rFonts w:ascii="Times New Roman" w:eastAsia="Times New Roman" w:hAnsi="Times New Roman" w:cs="Times New Roman"/>
          <w:i/>
          <w:iCs/>
          <w:lang w:eastAsia="pl-PL"/>
        </w:rPr>
        <w:t xml:space="preserve"> </w:t>
      </w:r>
      <w:proofErr w:type="spellStart"/>
      <w:r w:rsidRPr="00F57070">
        <w:rPr>
          <w:rFonts w:ascii="Times New Roman" w:eastAsia="Times New Roman" w:hAnsi="Times New Roman" w:cs="Times New Roman"/>
          <w:i/>
          <w:iCs/>
          <w:lang w:eastAsia="pl-PL"/>
        </w:rPr>
        <w:t>malinowiec</w:t>
      </w:r>
      <w:proofErr w:type="spellEnd"/>
      <w:r w:rsidRPr="00F57070">
        <w:rPr>
          <w:rFonts w:ascii="Times New Roman" w:eastAsia="Times New Roman" w:hAnsi="Times New Roman" w:cs="Times New Roman"/>
          <w:i/>
          <w:iCs/>
          <w:lang w:eastAsia="pl-PL"/>
        </w:rPr>
        <w:t xml:space="preserve">, pryszczarek </w:t>
      </w:r>
      <w:proofErr w:type="spellStart"/>
      <w:r w:rsidRPr="00F57070">
        <w:rPr>
          <w:rFonts w:ascii="Times New Roman" w:eastAsia="Times New Roman" w:hAnsi="Times New Roman" w:cs="Times New Roman"/>
          <w:i/>
          <w:iCs/>
          <w:lang w:eastAsia="pl-PL"/>
        </w:rPr>
        <w:t>namalinek</w:t>
      </w:r>
      <w:proofErr w:type="spellEnd"/>
      <w:r w:rsidRPr="00F57070">
        <w:rPr>
          <w:rFonts w:ascii="Times New Roman" w:eastAsia="Times New Roman" w:hAnsi="Times New Roman" w:cs="Times New Roman"/>
          <w:i/>
          <w:iCs/>
          <w:lang w:eastAsia="pl-PL"/>
        </w:rPr>
        <w:t xml:space="preserve"> łodygowy</w:t>
      </w:r>
    </w:p>
    <w:p w14:paraId="0D64EBA9" w14:textId="77777777" w:rsidR="00D93438" w:rsidRPr="00F57070" w:rsidRDefault="00D93438" w:rsidP="00D93438">
      <w:pPr>
        <w:widowControl w:val="0"/>
        <w:spacing w:after="0" w:line="240" w:lineRule="auto"/>
        <w:jc w:val="both"/>
        <w:rPr>
          <w:rFonts w:ascii="Times New Roman" w:eastAsia="Times New Roman" w:hAnsi="Times New Roman" w:cs="Times New Roman"/>
          <w:lang w:eastAsia="pl-PL"/>
        </w:rPr>
      </w:pPr>
      <w:r w:rsidRPr="00F57070">
        <w:rPr>
          <w:rFonts w:ascii="Times New Roman" w:eastAsia="Times New Roman" w:hAnsi="Times New Roman" w:cs="Times New Roman"/>
          <w:lang w:eastAsia="pl-PL"/>
        </w:rPr>
        <w:t>Maksymalna/zalecana dawka środka dla jednorazowego zastosowania: 0,2 l/ha.</w:t>
      </w:r>
    </w:p>
    <w:p w14:paraId="73B172E8" w14:textId="77777777" w:rsidR="00D93438" w:rsidRPr="00F57070" w:rsidRDefault="00D93438" w:rsidP="00D93438">
      <w:pPr>
        <w:widowControl w:val="0"/>
        <w:spacing w:after="0" w:line="240" w:lineRule="auto"/>
        <w:jc w:val="both"/>
        <w:rPr>
          <w:rFonts w:ascii="Times New Roman" w:eastAsia="Times New Roman" w:hAnsi="Times New Roman" w:cs="Times New Roman"/>
          <w:lang w:eastAsia="pl-PL"/>
        </w:rPr>
      </w:pPr>
      <w:r w:rsidRPr="00F57070">
        <w:rPr>
          <w:rFonts w:ascii="Times New Roman" w:eastAsia="Times New Roman" w:hAnsi="Times New Roman" w:cs="Times New Roman"/>
          <w:lang w:eastAsia="pl-PL"/>
        </w:rPr>
        <w:t xml:space="preserve">Środek można też zamiennie zastosować w mieszaninie z adiuwantem </w:t>
      </w:r>
      <w:r w:rsidRPr="00F57070">
        <w:rPr>
          <w:rFonts w:ascii="Times New Roman" w:eastAsia="Calibri" w:hAnsi="Times New Roman" w:cs="Times New Roman"/>
        </w:rPr>
        <w:t>Asystent+</w:t>
      </w:r>
      <w:r w:rsidRPr="00F57070">
        <w:rPr>
          <w:rFonts w:ascii="Times New Roman" w:eastAsia="Times New Roman" w:hAnsi="Times New Roman" w:cs="Times New Roman"/>
          <w:lang w:eastAsia="pl-PL"/>
        </w:rPr>
        <w:t xml:space="preserve"> w następujących dawkach: </w:t>
      </w:r>
    </w:p>
    <w:p w14:paraId="7992172D" w14:textId="77777777" w:rsidR="00D93438" w:rsidRPr="00F57070" w:rsidRDefault="00D93438" w:rsidP="00D93438">
      <w:pPr>
        <w:widowControl w:val="0"/>
        <w:spacing w:after="0" w:line="240" w:lineRule="auto"/>
        <w:jc w:val="both"/>
        <w:rPr>
          <w:rFonts w:ascii="Times New Roman" w:eastAsia="Times New Roman" w:hAnsi="Times New Roman" w:cs="Times New Roman"/>
          <w:lang w:eastAsia="pl-PL"/>
        </w:rPr>
      </w:pPr>
      <w:r w:rsidRPr="00F57070">
        <w:rPr>
          <w:rFonts w:ascii="Times New Roman" w:eastAsia="Times New Roman" w:hAnsi="Times New Roman" w:cs="Times New Roman"/>
          <w:lang w:eastAsia="pl-PL"/>
        </w:rPr>
        <w:t>Maksymalna/zalecana dawka środka dla jednorazowego zastosowania:</w:t>
      </w:r>
    </w:p>
    <w:p w14:paraId="749024F0" w14:textId="77777777" w:rsidR="00D93438" w:rsidRPr="00F57070" w:rsidRDefault="00D93438" w:rsidP="00D93438">
      <w:pPr>
        <w:widowControl w:val="0"/>
        <w:spacing w:after="120" w:line="240" w:lineRule="auto"/>
        <w:jc w:val="both"/>
        <w:rPr>
          <w:rFonts w:ascii="Times New Roman" w:eastAsia="Times New Roman" w:hAnsi="Times New Roman" w:cs="Times New Roman"/>
          <w:lang w:val="en-US" w:eastAsia="pl-PL"/>
        </w:rPr>
      </w:pPr>
      <w:r w:rsidRPr="00F57070">
        <w:rPr>
          <w:rFonts w:ascii="Times New Roman" w:eastAsia="Times New Roman" w:hAnsi="Times New Roman" w:cs="Times New Roman"/>
          <w:lang w:val="en-US" w:eastAsia="pl-PL"/>
        </w:rPr>
        <w:t xml:space="preserve">Los </w:t>
      </w:r>
      <w:proofErr w:type="spellStart"/>
      <w:r w:rsidRPr="00F57070">
        <w:rPr>
          <w:rFonts w:ascii="Times New Roman" w:eastAsia="Times New Roman" w:hAnsi="Times New Roman" w:cs="Times New Roman"/>
          <w:lang w:val="en-US" w:eastAsia="pl-PL"/>
        </w:rPr>
        <w:t>Ovados</w:t>
      </w:r>
      <w:proofErr w:type="spellEnd"/>
      <w:r w:rsidRPr="00F57070">
        <w:rPr>
          <w:rFonts w:ascii="Times New Roman" w:eastAsia="Times New Roman" w:hAnsi="Times New Roman" w:cs="Times New Roman"/>
          <w:lang w:val="en-US" w:eastAsia="pl-PL"/>
        </w:rPr>
        <w:t xml:space="preserve"> 200 SE 0,2 l/ha + </w:t>
      </w:r>
      <w:proofErr w:type="spellStart"/>
      <w:r w:rsidRPr="00F57070">
        <w:rPr>
          <w:rFonts w:ascii="Times New Roman" w:eastAsia="Calibri" w:hAnsi="Times New Roman" w:cs="Times New Roman"/>
          <w:lang w:val="en-US"/>
        </w:rPr>
        <w:t>Asystent</w:t>
      </w:r>
      <w:proofErr w:type="spellEnd"/>
      <w:r w:rsidRPr="00F57070">
        <w:rPr>
          <w:rFonts w:ascii="Times New Roman" w:eastAsia="Calibri" w:hAnsi="Times New Roman" w:cs="Times New Roman"/>
          <w:lang w:val="en-US"/>
        </w:rPr>
        <w:t>+</w:t>
      </w:r>
      <w:r w:rsidRPr="00F57070">
        <w:rPr>
          <w:rFonts w:ascii="Times New Roman" w:eastAsia="Times New Roman" w:hAnsi="Times New Roman" w:cs="Times New Roman"/>
          <w:lang w:val="en-US" w:eastAsia="pl-PL"/>
        </w:rPr>
        <w:t xml:space="preserve"> 0,2 l/ha.</w:t>
      </w:r>
    </w:p>
    <w:p w14:paraId="58E5F450" w14:textId="1DEE1D09" w:rsidR="00D93438" w:rsidRPr="00F57070" w:rsidRDefault="00D93438" w:rsidP="00D93438">
      <w:pPr>
        <w:widowControl w:val="0"/>
        <w:spacing w:after="120" w:line="240" w:lineRule="auto"/>
        <w:jc w:val="both"/>
        <w:rPr>
          <w:rFonts w:ascii="Times New Roman" w:eastAsia="Times New Roman" w:hAnsi="Times New Roman" w:cs="Times New Roman"/>
          <w:lang w:eastAsia="pl-PL"/>
        </w:rPr>
      </w:pPr>
      <w:r w:rsidRPr="00F57070">
        <w:rPr>
          <w:rFonts w:ascii="Times New Roman" w:eastAsia="Times New Roman" w:hAnsi="Times New Roman" w:cs="Times New Roman"/>
          <w:lang w:eastAsia="pl-PL"/>
        </w:rPr>
        <w:t xml:space="preserve">Termin stosowania: środek stosować od fazy gdy pąki kwiatowe zamknięte w jasnobrązowych łuskach  do fazy pełni kwitnienia gdy przynajmniej 50% kwiatów rozwiniętych, opadają pierwsze płatki (BBCH 51 – </w:t>
      </w:r>
      <w:r w:rsidR="00E02699" w:rsidRPr="00E02699">
        <w:rPr>
          <w:rFonts w:ascii="Times New Roman" w:eastAsia="Times New Roman" w:hAnsi="Times New Roman" w:cs="Times New Roman"/>
          <w:lang w:eastAsia="pl-PL"/>
        </w:rPr>
        <w:t>65</w:t>
      </w:r>
      <w:r w:rsidRPr="00F57070">
        <w:rPr>
          <w:rFonts w:ascii="Times New Roman" w:eastAsia="Times New Roman" w:hAnsi="Times New Roman" w:cs="Times New Roman"/>
          <w:lang w:eastAsia="pl-PL"/>
        </w:rPr>
        <w:t>).</w:t>
      </w:r>
    </w:p>
    <w:p w14:paraId="08DA74E9" w14:textId="77777777" w:rsidR="00D93438" w:rsidRPr="00F57070" w:rsidRDefault="00D93438" w:rsidP="00D93438">
      <w:pPr>
        <w:widowControl w:val="0"/>
        <w:spacing w:after="0" w:line="240" w:lineRule="auto"/>
        <w:jc w:val="both"/>
        <w:rPr>
          <w:rFonts w:ascii="Times New Roman" w:eastAsia="Times New Roman" w:hAnsi="Times New Roman" w:cs="Times New Roman"/>
          <w:lang w:eastAsia="pl-PL"/>
        </w:rPr>
      </w:pPr>
      <w:r w:rsidRPr="00F57070">
        <w:rPr>
          <w:rFonts w:ascii="Times New Roman" w:eastAsia="Times New Roman" w:hAnsi="Times New Roman" w:cs="Times New Roman"/>
          <w:lang w:eastAsia="pl-PL"/>
        </w:rPr>
        <w:t>Zalecana ilość wody: 200-750 l/ha.</w:t>
      </w:r>
    </w:p>
    <w:p w14:paraId="3FC3CBF0" w14:textId="77777777" w:rsidR="00D93438" w:rsidRPr="00F57070" w:rsidRDefault="00D93438" w:rsidP="00D93438">
      <w:pPr>
        <w:widowControl w:val="0"/>
        <w:spacing w:after="120" w:line="240" w:lineRule="auto"/>
        <w:jc w:val="both"/>
        <w:rPr>
          <w:rFonts w:ascii="Times New Roman" w:eastAsia="Times New Roman" w:hAnsi="Times New Roman" w:cs="Times New Roman"/>
          <w:lang w:eastAsia="pl-PL"/>
        </w:rPr>
      </w:pPr>
      <w:r w:rsidRPr="00F57070">
        <w:rPr>
          <w:rFonts w:ascii="Times New Roman" w:eastAsia="Times New Roman" w:hAnsi="Times New Roman" w:cs="Times New Roman"/>
          <w:lang w:eastAsia="pl-PL"/>
        </w:rPr>
        <w:t xml:space="preserve">Zalecane opryskiwanie: </w:t>
      </w:r>
      <w:proofErr w:type="spellStart"/>
      <w:r w:rsidRPr="00F57070">
        <w:rPr>
          <w:rFonts w:ascii="Times New Roman" w:eastAsia="Times New Roman" w:hAnsi="Times New Roman" w:cs="Times New Roman"/>
          <w:lang w:eastAsia="pl-PL"/>
        </w:rPr>
        <w:t>średniokropliste</w:t>
      </w:r>
      <w:proofErr w:type="spellEnd"/>
      <w:r w:rsidRPr="00F57070">
        <w:rPr>
          <w:rFonts w:ascii="Times New Roman" w:eastAsia="Times New Roman" w:hAnsi="Times New Roman" w:cs="Times New Roman"/>
          <w:lang w:eastAsia="pl-PL"/>
        </w:rPr>
        <w:t>.</w:t>
      </w:r>
    </w:p>
    <w:p w14:paraId="55737FFE" w14:textId="77777777" w:rsidR="00D93438" w:rsidRPr="00F57070" w:rsidRDefault="00D93438" w:rsidP="00D93438">
      <w:pPr>
        <w:widowControl w:val="0"/>
        <w:spacing w:after="0" w:line="240" w:lineRule="auto"/>
        <w:jc w:val="both"/>
        <w:rPr>
          <w:rFonts w:ascii="Times New Roman" w:eastAsia="Times New Roman" w:hAnsi="Times New Roman" w:cs="Times New Roman"/>
          <w:lang w:eastAsia="pl-PL"/>
        </w:rPr>
      </w:pPr>
      <w:r w:rsidRPr="00F57070">
        <w:rPr>
          <w:rFonts w:ascii="Times New Roman" w:eastAsia="Times New Roman" w:hAnsi="Times New Roman" w:cs="Times New Roman"/>
          <w:lang w:eastAsia="pl-PL"/>
        </w:rPr>
        <w:t xml:space="preserve">Maksymalna liczba zabiegów w sezonie wegetacyjnym dla jeżyny i </w:t>
      </w:r>
      <w:proofErr w:type="spellStart"/>
      <w:r w:rsidRPr="00F57070">
        <w:rPr>
          <w:rFonts w:ascii="Times New Roman" w:eastAsia="Times New Roman" w:hAnsi="Times New Roman" w:cs="Times New Roman"/>
          <w:lang w:eastAsia="pl-PL"/>
        </w:rPr>
        <w:t>malinojeżyny</w:t>
      </w:r>
      <w:proofErr w:type="spellEnd"/>
      <w:r w:rsidRPr="00F57070">
        <w:rPr>
          <w:rFonts w:ascii="Times New Roman" w:eastAsia="Times New Roman" w:hAnsi="Times New Roman" w:cs="Times New Roman"/>
          <w:lang w:eastAsia="pl-PL"/>
        </w:rPr>
        <w:t>: 1.</w:t>
      </w:r>
    </w:p>
    <w:p w14:paraId="4B0209E4" w14:textId="77777777" w:rsidR="00D93438" w:rsidRPr="00F57070" w:rsidRDefault="00D93438" w:rsidP="00D93438">
      <w:pPr>
        <w:widowControl w:val="0"/>
        <w:spacing w:after="0" w:line="240" w:lineRule="auto"/>
        <w:jc w:val="both"/>
        <w:rPr>
          <w:rFonts w:ascii="Times New Roman" w:eastAsia="Times New Roman" w:hAnsi="Times New Roman" w:cs="Times New Roman"/>
          <w:lang w:eastAsia="pl-PL"/>
        </w:rPr>
      </w:pPr>
      <w:r w:rsidRPr="00F57070">
        <w:rPr>
          <w:rFonts w:ascii="Times New Roman" w:eastAsia="Times New Roman" w:hAnsi="Times New Roman" w:cs="Times New Roman"/>
          <w:lang w:eastAsia="pl-PL"/>
        </w:rPr>
        <w:t>Maksymalna liczba zabiegów w sezonie wegetacyjnym maliny uwzględniająca zastosowanie środka z dalszej części etykiety: 1.</w:t>
      </w:r>
    </w:p>
    <w:p w14:paraId="284248C5" w14:textId="77777777" w:rsidR="00D93438" w:rsidRPr="004B4281" w:rsidRDefault="00D93438" w:rsidP="00D93438">
      <w:pPr>
        <w:widowControl w:val="0"/>
        <w:spacing w:after="0" w:line="240" w:lineRule="auto"/>
        <w:jc w:val="both"/>
        <w:rPr>
          <w:rFonts w:ascii="Times New Roman" w:eastAsia="Times New Roman" w:hAnsi="Times New Roman" w:cs="Times New Roman"/>
          <w:b/>
          <w:bCs/>
          <w:strike/>
          <w:highlight w:val="lightGray"/>
          <w:lang w:eastAsia="pl-PL"/>
        </w:rPr>
      </w:pPr>
    </w:p>
    <w:p w14:paraId="11EE7859" w14:textId="77777777" w:rsidR="00D93438" w:rsidRPr="00F57070" w:rsidRDefault="00D93438" w:rsidP="00D93438">
      <w:pPr>
        <w:widowControl w:val="0"/>
        <w:spacing w:after="120" w:line="240" w:lineRule="auto"/>
        <w:jc w:val="both"/>
        <w:rPr>
          <w:rFonts w:ascii="Times New Roman" w:eastAsia="Times New Roman" w:hAnsi="Times New Roman" w:cs="Times New Roman"/>
          <w:b/>
          <w:bCs/>
          <w:lang w:eastAsia="pl-PL"/>
        </w:rPr>
      </w:pPr>
      <w:r w:rsidRPr="00DC4B71">
        <w:rPr>
          <w:rFonts w:ascii="Times New Roman" w:eastAsia="Times New Roman" w:hAnsi="Times New Roman" w:cs="Times New Roman"/>
          <w:b/>
          <w:bCs/>
          <w:lang w:eastAsia="pl-PL"/>
        </w:rPr>
        <w:t>Borówka wysoka</w:t>
      </w:r>
      <w:r w:rsidRPr="00F57070">
        <w:rPr>
          <w:rFonts w:ascii="Times New Roman" w:eastAsia="Times New Roman" w:hAnsi="Times New Roman" w:cs="Times New Roman"/>
          <w:b/>
          <w:bCs/>
          <w:lang w:eastAsia="pl-PL"/>
        </w:rPr>
        <w:t xml:space="preserve">  </w:t>
      </w:r>
    </w:p>
    <w:p w14:paraId="048BAC74" w14:textId="77777777" w:rsidR="00D93438" w:rsidRPr="00F57070" w:rsidRDefault="00D93438" w:rsidP="00D93438">
      <w:pPr>
        <w:widowControl w:val="0"/>
        <w:tabs>
          <w:tab w:val="left" w:pos="-720"/>
        </w:tabs>
        <w:suppressAutoHyphens/>
        <w:autoSpaceDE w:val="0"/>
        <w:autoSpaceDN w:val="0"/>
        <w:spacing w:after="120" w:line="240" w:lineRule="auto"/>
        <w:rPr>
          <w:rFonts w:ascii="Times New Roman" w:eastAsia="Times New Roman" w:hAnsi="Times New Roman" w:cs="Times New Roman"/>
          <w:i/>
          <w:iCs/>
          <w:lang w:eastAsia="de-DE"/>
        </w:rPr>
      </w:pPr>
      <w:r w:rsidRPr="00F57070">
        <w:rPr>
          <w:rFonts w:ascii="Times New Roman" w:eastAsia="Times New Roman" w:hAnsi="Times New Roman" w:cs="Times New Roman"/>
          <w:i/>
          <w:iCs/>
          <w:lang w:eastAsia="de-DE"/>
        </w:rPr>
        <w:t xml:space="preserve">Zwójka </w:t>
      </w:r>
      <w:proofErr w:type="spellStart"/>
      <w:r w:rsidRPr="00F57070">
        <w:rPr>
          <w:rFonts w:ascii="Times New Roman" w:eastAsia="Times New Roman" w:hAnsi="Times New Roman" w:cs="Times New Roman"/>
          <w:i/>
          <w:iCs/>
          <w:lang w:eastAsia="de-DE"/>
        </w:rPr>
        <w:t>bukóweczka</w:t>
      </w:r>
      <w:proofErr w:type="spellEnd"/>
      <w:r w:rsidRPr="00F57070">
        <w:rPr>
          <w:rFonts w:ascii="Times New Roman" w:eastAsia="Times New Roman" w:hAnsi="Times New Roman" w:cs="Times New Roman"/>
          <w:i/>
          <w:iCs/>
          <w:lang w:eastAsia="de-DE"/>
        </w:rPr>
        <w:t xml:space="preserve">, zwójka </w:t>
      </w:r>
      <w:proofErr w:type="spellStart"/>
      <w:r w:rsidRPr="00F57070">
        <w:rPr>
          <w:rFonts w:ascii="Times New Roman" w:eastAsia="Times New Roman" w:hAnsi="Times New Roman" w:cs="Times New Roman"/>
          <w:i/>
          <w:iCs/>
          <w:lang w:eastAsia="de-DE"/>
        </w:rPr>
        <w:t>siatkóweczka</w:t>
      </w:r>
      <w:proofErr w:type="spellEnd"/>
      <w:r w:rsidRPr="00F57070">
        <w:rPr>
          <w:rFonts w:ascii="Times New Roman" w:eastAsia="Times New Roman" w:hAnsi="Times New Roman" w:cs="Times New Roman"/>
          <w:i/>
          <w:iCs/>
          <w:lang w:eastAsia="de-DE"/>
        </w:rPr>
        <w:t xml:space="preserve">, zwójka </w:t>
      </w:r>
      <w:proofErr w:type="spellStart"/>
      <w:r w:rsidRPr="00F57070">
        <w:rPr>
          <w:rFonts w:ascii="Times New Roman" w:eastAsia="Times New Roman" w:hAnsi="Times New Roman" w:cs="Times New Roman"/>
          <w:i/>
          <w:iCs/>
          <w:lang w:eastAsia="de-DE"/>
        </w:rPr>
        <w:t>różóweczka</w:t>
      </w:r>
      <w:proofErr w:type="spellEnd"/>
      <w:r w:rsidRPr="00F57070">
        <w:rPr>
          <w:rFonts w:ascii="Times New Roman" w:eastAsia="Times New Roman" w:hAnsi="Times New Roman" w:cs="Times New Roman"/>
          <w:i/>
          <w:iCs/>
          <w:lang w:eastAsia="de-DE"/>
        </w:rPr>
        <w:t xml:space="preserve"> i inne zwójki oraz inne młode gąsienice zjadające liście, mszyce, ogrodnica </w:t>
      </w:r>
      <w:proofErr w:type="spellStart"/>
      <w:r w:rsidRPr="00F57070">
        <w:rPr>
          <w:rFonts w:ascii="Times New Roman" w:eastAsia="Times New Roman" w:hAnsi="Times New Roman" w:cs="Times New Roman"/>
          <w:i/>
          <w:iCs/>
          <w:lang w:eastAsia="de-DE"/>
        </w:rPr>
        <w:t>niszczylistka</w:t>
      </w:r>
      <w:proofErr w:type="spellEnd"/>
      <w:r w:rsidRPr="00F57070">
        <w:rPr>
          <w:rFonts w:ascii="Times New Roman" w:eastAsia="Times New Roman" w:hAnsi="Times New Roman" w:cs="Times New Roman"/>
          <w:i/>
          <w:iCs/>
          <w:lang w:eastAsia="de-DE"/>
        </w:rPr>
        <w:t xml:space="preserve">, pryszczarek </w:t>
      </w:r>
      <w:proofErr w:type="spellStart"/>
      <w:r w:rsidRPr="00F57070">
        <w:rPr>
          <w:rFonts w:ascii="Times New Roman" w:eastAsia="Times New Roman" w:hAnsi="Times New Roman" w:cs="Times New Roman"/>
          <w:i/>
          <w:iCs/>
          <w:lang w:eastAsia="de-DE"/>
        </w:rPr>
        <w:t>borówkowiec</w:t>
      </w:r>
      <w:proofErr w:type="spellEnd"/>
    </w:p>
    <w:p w14:paraId="7D638181" w14:textId="77777777" w:rsidR="00D93438" w:rsidRPr="00F57070" w:rsidRDefault="00D93438" w:rsidP="00D93438">
      <w:pPr>
        <w:widowControl w:val="0"/>
        <w:spacing w:after="0" w:line="240" w:lineRule="auto"/>
        <w:jc w:val="both"/>
        <w:rPr>
          <w:rFonts w:ascii="Times New Roman" w:eastAsia="Times New Roman" w:hAnsi="Times New Roman" w:cs="Times New Roman"/>
          <w:lang w:eastAsia="pl-PL"/>
        </w:rPr>
      </w:pPr>
      <w:r w:rsidRPr="00F57070">
        <w:rPr>
          <w:rFonts w:ascii="Times New Roman" w:eastAsia="Times New Roman" w:hAnsi="Times New Roman" w:cs="Times New Roman"/>
          <w:lang w:eastAsia="pl-PL"/>
        </w:rPr>
        <w:t>Maksymalna/zalecana dawka środka dla jednorazowego zastosowania: 0,15 l/ha.</w:t>
      </w:r>
    </w:p>
    <w:p w14:paraId="6D6C27DF" w14:textId="77777777" w:rsidR="00D93438" w:rsidRPr="00F57070" w:rsidRDefault="00D93438" w:rsidP="00D93438">
      <w:pPr>
        <w:widowControl w:val="0"/>
        <w:spacing w:after="0" w:line="240" w:lineRule="auto"/>
        <w:jc w:val="both"/>
        <w:rPr>
          <w:rFonts w:ascii="Times New Roman" w:eastAsia="Times New Roman" w:hAnsi="Times New Roman" w:cs="Times New Roman"/>
          <w:lang w:eastAsia="pl-PL"/>
        </w:rPr>
      </w:pPr>
      <w:r w:rsidRPr="00F57070">
        <w:rPr>
          <w:rFonts w:ascii="Times New Roman" w:eastAsia="Times New Roman" w:hAnsi="Times New Roman" w:cs="Times New Roman"/>
          <w:lang w:eastAsia="pl-PL"/>
        </w:rPr>
        <w:t xml:space="preserve">Środek można też zamiennie zastosować w mieszaninie z adiuwantem </w:t>
      </w:r>
      <w:r w:rsidRPr="00F57070">
        <w:rPr>
          <w:rFonts w:ascii="Times New Roman" w:eastAsia="Calibri" w:hAnsi="Times New Roman" w:cs="Times New Roman"/>
        </w:rPr>
        <w:t>Asystent+</w:t>
      </w:r>
      <w:r w:rsidRPr="00F57070">
        <w:rPr>
          <w:rFonts w:ascii="Times New Roman" w:eastAsia="Times New Roman" w:hAnsi="Times New Roman" w:cs="Times New Roman"/>
          <w:lang w:eastAsia="pl-PL"/>
        </w:rPr>
        <w:t xml:space="preserve"> w następujących dawkach: </w:t>
      </w:r>
    </w:p>
    <w:p w14:paraId="69429982" w14:textId="77777777" w:rsidR="00D93438" w:rsidRPr="00F57070" w:rsidRDefault="00D93438" w:rsidP="00D93438">
      <w:pPr>
        <w:widowControl w:val="0"/>
        <w:spacing w:after="0" w:line="240" w:lineRule="auto"/>
        <w:jc w:val="both"/>
        <w:rPr>
          <w:rFonts w:ascii="Times New Roman" w:eastAsia="Times New Roman" w:hAnsi="Times New Roman" w:cs="Times New Roman"/>
          <w:lang w:eastAsia="pl-PL"/>
        </w:rPr>
      </w:pPr>
      <w:r w:rsidRPr="00F57070">
        <w:rPr>
          <w:rFonts w:ascii="Times New Roman" w:eastAsia="Times New Roman" w:hAnsi="Times New Roman" w:cs="Times New Roman"/>
          <w:lang w:eastAsia="pl-PL"/>
        </w:rPr>
        <w:t>Maksymalna/zalecana dawka środka dla jednorazowego zastosowania:</w:t>
      </w:r>
    </w:p>
    <w:p w14:paraId="3B08080A" w14:textId="77777777" w:rsidR="00D93438" w:rsidRPr="00F57070" w:rsidRDefault="00D93438" w:rsidP="00D93438">
      <w:pPr>
        <w:widowControl w:val="0"/>
        <w:spacing w:after="120" w:line="240" w:lineRule="auto"/>
        <w:jc w:val="both"/>
        <w:rPr>
          <w:rFonts w:ascii="Times New Roman" w:eastAsia="Times New Roman" w:hAnsi="Times New Roman" w:cs="Times New Roman"/>
          <w:lang w:val="en-US" w:eastAsia="pl-PL"/>
        </w:rPr>
      </w:pPr>
      <w:r w:rsidRPr="00F57070">
        <w:rPr>
          <w:rFonts w:ascii="Times New Roman" w:eastAsia="Times New Roman" w:hAnsi="Times New Roman" w:cs="Times New Roman"/>
          <w:lang w:val="en-US" w:eastAsia="pl-PL"/>
        </w:rPr>
        <w:t xml:space="preserve">Los </w:t>
      </w:r>
      <w:proofErr w:type="spellStart"/>
      <w:r w:rsidRPr="00F57070">
        <w:rPr>
          <w:rFonts w:ascii="Times New Roman" w:eastAsia="Times New Roman" w:hAnsi="Times New Roman" w:cs="Times New Roman"/>
          <w:lang w:val="en-US" w:eastAsia="pl-PL"/>
        </w:rPr>
        <w:t>Ovados</w:t>
      </w:r>
      <w:proofErr w:type="spellEnd"/>
      <w:r w:rsidRPr="00F57070">
        <w:rPr>
          <w:rFonts w:ascii="Times New Roman" w:eastAsia="Times New Roman" w:hAnsi="Times New Roman" w:cs="Times New Roman"/>
          <w:lang w:val="en-US" w:eastAsia="pl-PL"/>
        </w:rPr>
        <w:t xml:space="preserve"> 200 SE 0,15 l/ha + </w:t>
      </w:r>
      <w:proofErr w:type="spellStart"/>
      <w:r w:rsidRPr="00F57070">
        <w:rPr>
          <w:rFonts w:ascii="Times New Roman" w:eastAsia="Calibri" w:hAnsi="Times New Roman" w:cs="Times New Roman"/>
          <w:lang w:val="en-US"/>
        </w:rPr>
        <w:t>Asystent</w:t>
      </w:r>
      <w:proofErr w:type="spellEnd"/>
      <w:r w:rsidRPr="00F57070">
        <w:rPr>
          <w:rFonts w:ascii="Times New Roman" w:eastAsia="Calibri" w:hAnsi="Times New Roman" w:cs="Times New Roman"/>
          <w:lang w:val="en-US"/>
        </w:rPr>
        <w:t>+</w:t>
      </w:r>
      <w:r w:rsidRPr="00F57070">
        <w:rPr>
          <w:rFonts w:ascii="Times New Roman" w:eastAsia="Times New Roman" w:hAnsi="Times New Roman" w:cs="Times New Roman"/>
          <w:lang w:val="en-US" w:eastAsia="pl-PL"/>
        </w:rPr>
        <w:t xml:space="preserve"> 0,2 l/ha.</w:t>
      </w:r>
    </w:p>
    <w:p w14:paraId="3E292C1E" w14:textId="2894D40D" w:rsidR="00D93438" w:rsidRPr="00F57070" w:rsidRDefault="00D93438" w:rsidP="00D93438">
      <w:pPr>
        <w:widowControl w:val="0"/>
        <w:spacing w:after="120" w:line="240" w:lineRule="auto"/>
        <w:jc w:val="both"/>
        <w:rPr>
          <w:rFonts w:ascii="Times New Roman" w:eastAsia="Times New Roman" w:hAnsi="Times New Roman" w:cs="Times New Roman"/>
          <w:lang w:eastAsia="pl-PL"/>
        </w:rPr>
      </w:pPr>
      <w:r w:rsidRPr="00F57070">
        <w:rPr>
          <w:rFonts w:ascii="Times New Roman" w:eastAsia="Times New Roman" w:hAnsi="Times New Roman" w:cs="Times New Roman"/>
          <w:lang w:eastAsia="pl-PL"/>
        </w:rPr>
        <w:t>Termin stosowania: środek stosować od fazy gdy pąki kwiatowe zamknięte w jasnobrązowych łuskach do końca fazy kwitnienia gdy wszystkie płatki opadły (BBCH 51 –</w:t>
      </w:r>
      <w:r w:rsidR="007A36DC">
        <w:rPr>
          <w:rFonts w:ascii="Times New Roman" w:eastAsia="Times New Roman" w:hAnsi="Times New Roman" w:cs="Times New Roman"/>
          <w:lang w:eastAsia="pl-PL"/>
        </w:rPr>
        <w:t xml:space="preserve"> </w:t>
      </w:r>
      <w:r w:rsidRPr="007A36DC">
        <w:rPr>
          <w:rFonts w:ascii="Times New Roman" w:eastAsia="Times New Roman" w:hAnsi="Times New Roman" w:cs="Times New Roman"/>
          <w:lang w:eastAsia="pl-PL"/>
        </w:rPr>
        <w:t>6</w:t>
      </w:r>
      <w:r w:rsidR="00E02699" w:rsidRPr="007A36DC">
        <w:rPr>
          <w:rFonts w:ascii="Times New Roman" w:eastAsia="Times New Roman" w:hAnsi="Times New Roman" w:cs="Times New Roman"/>
          <w:lang w:eastAsia="pl-PL"/>
        </w:rPr>
        <w:t>5</w:t>
      </w:r>
      <w:r w:rsidRPr="00F57070">
        <w:rPr>
          <w:rFonts w:ascii="Times New Roman" w:eastAsia="Times New Roman" w:hAnsi="Times New Roman" w:cs="Times New Roman"/>
          <w:lang w:eastAsia="pl-PL"/>
        </w:rPr>
        <w:t>).</w:t>
      </w:r>
    </w:p>
    <w:p w14:paraId="4C8E557C" w14:textId="77777777" w:rsidR="00D93438" w:rsidRPr="00F57070" w:rsidRDefault="00D93438" w:rsidP="00D93438">
      <w:pPr>
        <w:widowControl w:val="0"/>
        <w:spacing w:after="0" w:line="240" w:lineRule="auto"/>
        <w:jc w:val="both"/>
        <w:rPr>
          <w:rFonts w:ascii="Times New Roman" w:eastAsia="Times New Roman" w:hAnsi="Times New Roman" w:cs="Times New Roman"/>
          <w:lang w:eastAsia="pl-PL"/>
        </w:rPr>
      </w:pPr>
      <w:r w:rsidRPr="00F57070">
        <w:rPr>
          <w:rFonts w:ascii="Times New Roman" w:eastAsia="Times New Roman" w:hAnsi="Times New Roman" w:cs="Times New Roman"/>
          <w:lang w:eastAsia="pl-PL"/>
        </w:rPr>
        <w:t>Zalecana ilość wody: 200-750 l/ha.</w:t>
      </w:r>
    </w:p>
    <w:p w14:paraId="0B72670B" w14:textId="77777777" w:rsidR="00D93438" w:rsidRPr="00F57070" w:rsidRDefault="00D93438" w:rsidP="00D93438">
      <w:pPr>
        <w:widowControl w:val="0"/>
        <w:spacing w:after="120" w:line="240" w:lineRule="auto"/>
        <w:jc w:val="both"/>
        <w:rPr>
          <w:rFonts w:ascii="Times New Roman" w:eastAsia="Times New Roman" w:hAnsi="Times New Roman" w:cs="Times New Roman"/>
          <w:lang w:eastAsia="pl-PL"/>
        </w:rPr>
      </w:pPr>
      <w:r w:rsidRPr="00F57070">
        <w:rPr>
          <w:rFonts w:ascii="Times New Roman" w:eastAsia="Times New Roman" w:hAnsi="Times New Roman" w:cs="Times New Roman"/>
          <w:lang w:eastAsia="pl-PL"/>
        </w:rPr>
        <w:t xml:space="preserve">Zalecane opryskiwanie: </w:t>
      </w:r>
      <w:proofErr w:type="spellStart"/>
      <w:r w:rsidRPr="00F57070">
        <w:rPr>
          <w:rFonts w:ascii="Times New Roman" w:eastAsia="Times New Roman" w:hAnsi="Times New Roman" w:cs="Times New Roman"/>
          <w:lang w:eastAsia="pl-PL"/>
        </w:rPr>
        <w:t>średniokropliste</w:t>
      </w:r>
      <w:proofErr w:type="spellEnd"/>
      <w:r w:rsidRPr="00F57070">
        <w:rPr>
          <w:rFonts w:ascii="Times New Roman" w:eastAsia="Times New Roman" w:hAnsi="Times New Roman" w:cs="Times New Roman"/>
          <w:lang w:eastAsia="pl-PL"/>
        </w:rPr>
        <w:t>.</w:t>
      </w:r>
    </w:p>
    <w:p w14:paraId="3EE7C12D" w14:textId="77777777" w:rsidR="00D93438" w:rsidRPr="00F57070" w:rsidRDefault="00D93438" w:rsidP="00D93438">
      <w:pPr>
        <w:widowControl w:val="0"/>
        <w:spacing w:after="0" w:line="240" w:lineRule="auto"/>
        <w:jc w:val="both"/>
        <w:rPr>
          <w:rFonts w:ascii="Times New Roman" w:eastAsia="Times New Roman" w:hAnsi="Times New Roman" w:cs="Times New Roman"/>
          <w:lang w:eastAsia="pl-PL"/>
        </w:rPr>
      </w:pPr>
      <w:r w:rsidRPr="00F57070">
        <w:rPr>
          <w:rFonts w:ascii="Times New Roman" w:eastAsia="Times New Roman" w:hAnsi="Times New Roman" w:cs="Times New Roman"/>
          <w:lang w:eastAsia="pl-PL"/>
        </w:rPr>
        <w:t>Maksymalna liczba zabiegów w sezonie wegetacyjnym 1.</w:t>
      </w:r>
    </w:p>
    <w:p w14:paraId="5BEAAD51" w14:textId="77777777" w:rsidR="00D93438" w:rsidRPr="004B4281" w:rsidRDefault="00D93438" w:rsidP="00D93438">
      <w:pPr>
        <w:widowControl w:val="0"/>
        <w:spacing w:after="0" w:line="240" w:lineRule="auto"/>
        <w:jc w:val="both"/>
        <w:rPr>
          <w:rFonts w:ascii="Times New Roman" w:eastAsia="Times New Roman" w:hAnsi="Times New Roman" w:cs="Times New Roman"/>
          <w:strike/>
          <w:highlight w:val="lightGray"/>
          <w:lang w:eastAsia="pl-PL"/>
        </w:rPr>
      </w:pPr>
    </w:p>
    <w:p w14:paraId="0D05F8FA" w14:textId="77777777" w:rsidR="00D93438" w:rsidRPr="004B4281" w:rsidRDefault="00D93438" w:rsidP="00D93438">
      <w:pPr>
        <w:widowControl w:val="0"/>
        <w:spacing w:after="0" w:line="240" w:lineRule="auto"/>
        <w:jc w:val="both"/>
        <w:rPr>
          <w:rFonts w:ascii="Times New Roman" w:eastAsia="Times New Roman" w:hAnsi="Times New Roman" w:cs="Times New Roman"/>
          <w:b/>
          <w:bCs/>
          <w:strike/>
          <w:highlight w:val="lightGray"/>
          <w:lang w:eastAsia="pl-PL"/>
        </w:rPr>
      </w:pPr>
    </w:p>
    <w:p w14:paraId="392D594D" w14:textId="0E939B48" w:rsidR="00D93438" w:rsidRPr="004B4281" w:rsidRDefault="00D93438" w:rsidP="00D93438">
      <w:pPr>
        <w:widowControl w:val="0"/>
        <w:spacing w:after="120" w:line="240" w:lineRule="auto"/>
        <w:jc w:val="both"/>
        <w:rPr>
          <w:rFonts w:ascii="Times New Roman" w:eastAsia="Times New Roman" w:hAnsi="Times New Roman" w:cs="Times New Roman"/>
          <w:b/>
          <w:bCs/>
          <w:strike/>
          <w:highlight w:val="lightGray"/>
          <w:lang w:eastAsia="pl-PL"/>
        </w:rPr>
      </w:pPr>
      <w:r w:rsidRPr="00DC4B71">
        <w:rPr>
          <w:rFonts w:ascii="Times New Roman" w:eastAsia="Times New Roman" w:hAnsi="Times New Roman" w:cs="Times New Roman"/>
          <w:b/>
          <w:bCs/>
          <w:lang w:eastAsia="pl-PL"/>
        </w:rPr>
        <w:t>Agrest</w:t>
      </w:r>
      <w:r w:rsidRPr="004B4281">
        <w:rPr>
          <w:rFonts w:ascii="Times New Roman" w:eastAsia="Times New Roman" w:hAnsi="Times New Roman" w:cs="Times New Roman"/>
          <w:b/>
          <w:bCs/>
          <w:strike/>
          <w:highlight w:val="lightGray"/>
          <w:lang w:eastAsia="pl-PL"/>
        </w:rPr>
        <w:t xml:space="preserve"> </w:t>
      </w:r>
    </w:p>
    <w:p w14:paraId="1BC7A795" w14:textId="77777777" w:rsidR="00D93438" w:rsidRPr="00F57070" w:rsidRDefault="00D93438" w:rsidP="00D93438">
      <w:pPr>
        <w:widowControl w:val="0"/>
        <w:spacing w:after="120" w:line="240" w:lineRule="auto"/>
        <w:jc w:val="both"/>
        <w:rPr>
          <w:rFonts w:ascii="Times New Roman" w:eastAsia="Times New Roman" w:hAnsi="Times New Roman" w:cs="Times New Roman"/>
          <w:i/>
          <w:iCs/>
          <w:lang w:eastAsia="pl-PL"/>
        </w:rPr>
      </w:pPr>
      <w:r w:rsidRPr="00F57070">
        <w:rPr>
          <w:rFonts w:ascii="Times New Roman" w:eastAsia="Times New Roman" w:hAnsi="Times New Roman" w:cs="Times New Roman"/>
          <w:i/>
          <w:iCs/>
          <w:lang w:eastAsia="pl-PL"/>
        </w:rPr>
        <w:t xml:space="preserve">Zwójka </w:t>
      </w:r>
      <w:proofErr w:type="spellStart"/>
      <w:r w:rsidRPr="00F57070">
        <w:rPr>
          <w:rFonts w:ascii="Times New Roman" w:eastAsia="Times New Roman" w:hAnsi="Times New Roman" w:cs="Times New Roman"/>
          <w:i/>
          <w:iCs/>
          <w:lang w:eastAsia="pl-PL"/>
        </w:rPr>
        <w:t>siatkóweczka</w:t>
      </w:r>
      <w:proofErr w:type="spellEnd"/>
      <w:r w:rsidRPr="00F57070">
        <w:rPr>
          <w:rFonts w:ascii="Times New Roman" w:eastAsia="Times New Roman" w:hAnsi="Times New Roman" w:cs="Times New Roman"/>
          <w:i/>
          <w:iCs/>
          <w:lang w:eastAsia="pl-PL"/>
        </w:rPr>
        <w:t xml:space="preserve">, zwójka </w:t>
      </w:r>
      <w:proofErr w:type="spellStart"/>
      <w:r w:rsidRPr="00F57070">
        <w:rPr>
          <w:rFonts w:ascii="Times New Roman" w:eastAsia="Times New Roman" w:hAnsi="Times New Roman" w:cs="Times New Roman"/>
          <w:i/>
          <w:iCs/>
          <w:lang w:eastAsia="pl-PL"/>
        </w:rPr>
        <w:t>różóweczka</w:t>
      </w:r>
      <w:proofErr w:type="spellEnd"/>
      <w:r w:rsidRPr="00F57070">
        <w:rPr>
          <w:rFonts w:ascii="Times New Roman" w:eastAsia="Times New Roman" w:hAnsi="Times New Roman" w:cs="Times New Roman"/>
          <w:i/>
          <w:iCs/>
          <w:lang w:eastAsia="pl-PL"/>
        </w:rPr>
        <w:t xml:space="preserve"> i inne zwójki oraz inne młode gąsienice zjadające liście, mszyce przeziernik </w:t>
      </w:r>
      <w:proofErr w:type="spellStart"/>
      <w:r w:rsidRPr="00F57070">
        <w:rPr>
          <w:rFonts w:ascii="Times New Roman" w:eastAsia="Times New Roman" w:hAnsi="Times New Roman" w:cs="Times New Roman"/>
          <w:i/>
          <w:iCs/>
          <w:lang w:eastAsia="pl-PL"/>
        </w:rPr>
        <w:t>porzeczkowiec</w:t>
      </w:r>
      <w:proofErr w:type="spellEnd"/>
    </w:p>
    <w:p w14:paraId="5574B2FA" w14:textId="77777777" w:rsidR="00D93438" w:rsidRPr="00F57070" w:rsidRDefault="00D93438" w:rsidP="00D93438">
      <w:pPr>
        <w:widowControl w:val="0"/>
        <w:spacing w:after="0" w:line="240" w:lineRule="auto"/>
        <w:jc w:val="both"/>
        <w:rPr>
          <w:rFonts w:ascii="Times New Roman" w:eastAsia="Times New Roman" w:hAnsi="Times New Roman" w:cs="Times New Roman"/>
          <w:lang w:eastAsia="pl-PL"/>
        </w:rPr>
      </w:pPr>
      <w:r w:rsidRPr="00F57070">
        <w:rPr>
          <w:rFonts w:ascii="Times New Roman" w:eastAsia="Times New Roman" w:hAnsi="Times New Roman" w:cs="Times New Roman"/>
          <w:lang w:eastAsia="pl-PL"/>
        </w:rPr>
        <w:t>Maksymalna/zalecana dawka środka dla jednorazowego zastosowania: 0,2 l/ha.</w:t>
      </w:r>
    </w:p>
    <w:p w14:paraId="79031555" w14:textId="77777777" w:rsidR="00D93438" w:rsidRPr="00F57070" w:rsidRDefault="00D93438" w:rsidP="00D93438">
      <w:pPr>
        <w:widowControl w:val="0"/>
        <w:spacing w:after="0" w:line="240" w:lineRule="auto"/>
        <w:jc w:val="both"/>
        <w:rPr>
          <w:rFonts w:ascii="Times New Roman" w:eastAsia="Times New Roman" w:hAnsi="Times New Roman" w:cs="Times New Roman"/>
          <w:lang w:eastAsia="pl-PL"/>
        </w:rPr>
      </w:pPr>
      <w:r w:rsidRPr="00F57070">
        <w:rPr>
          <w:rFonts w:ascii="Times New Roman" w:eastAsia="Times New Roman" w:hAnsi="Times New Roman" w:cs="Times New Roman"/>
          <w:lang w:eastAsia="pl-PL"/>
        </w:rPr>
        <w:t xml:space="preserve">Środek można też zamiennie zastosować w mieszaninie z adiuwantem </w:t>
      </w:r>
      <w:r w:rsidRPr="00F57070">
        <w:rPr>
          <w:rFonts w:ascii="Times New Roman" w:eastAsia="Calibri" w:hAnsi="Times New Roman" w:cs="Times New Roman"/>
        </w:rPr>
        <w:t>Asystent+</w:t>
      </w:r>
      <w:r w:rsidRPr="00F57070">
        <w:rPr>
          <w:rFonts w:ascii="Times New Roman" w:eastAsia="Times New Roman" w:hAnsi="Times New Roman" w:cs="Times New Roman"/>
          <w:lang w:eastAsia="pl-PL"/>
        </w:rPr>
        <w:t xml:space="preserve"> w następujących dawkach: </w:t>
      </w:r>
    </w:p>
    <w:p w14:paraId="06564908" w14:textId="77777777" w:rsidR="00D93438" w:rsidRPr="00F57070" w:rsidRDefault="00D93438" w:rsidP="00D93438">
      <w:pPr>
        <w:widowControl w:val="0"/>
        <w:spacing w:after="0" w:line="240" w:lineRule="auto"/>
        <w:jc w:val="both"/>
        <w:rPr>
          <w:rFonts w:ascii="Times New Roman" w:eastAsia="Times New Roman" w:hAnsi="Times New Roman" w:cs="Times New Roman"/>
          <w:lang w:eastAsia="pl-PL"/>
        </w:rPr>
      </w:pPr>
      <w:r w:rsidRPr="00F57070">
        <w:rPr>
          <w:rFonts w:ascii="Times New Roman" w:eastAsia="Times New Roman" w:hAnsi="Times New Roman" w:cs="Times New Roman"/>
          <w:lang w:eastAsia="pl-PL"/>
        </w:rPr>
        <w:t>Maksymalna/zalecana dawka środka dla jednorazowego zastosowania:</w:t>
      </w:r>
    </w:p>
    <w:p w14:paraId="373C61CB" w14:textId="77777777" w:rsidR="00D93438" w:rsidRPr="00F57070" w:rsidRDefault="00D93438" w:rsidP="00D93438">
      <w:pPr>
        <w:widowControl w:val="0"/>
        <w:spacing w:after="120" w:line="240" w:lineRule="auto"/>
        <w:jc w:val="both"/>
        <w:rPr>
          <w:rFonts w:ascii="Times New Roman" w:eastAsia="Times New Roman" w:hAnsi="Times New Roman" w:cs="Times New Roman"/>
          <w:lang w:val="en-US" w:eastAsia="pl-PL"/>
        </w:rPr>
      </w:pPr>
      <w:r w:rsidRPr="00F57070">
        <w:rPr>
          <w:rFonts w:ascii="Times New Roman" w:eastAsia="Times New Roman" w:hAnsi="Times New Roman" w:cs="Times New Roman"/>
          <w:lang w:val="en-US" w:eastAsia="pl-PL"/>
        </w:rPr>
        <w:t xml:space="preserve">Los </w:t>
      </w:r>
      <w:proofErr w:type="spellStart"/>
      <w:r w:rsidRPr="00F57070">
        <w:rPr>
          <w:rFonts w:ascii="Times New Roman" w:eastAsia="Times New Roman" w:hAnsi="Times New Roman" w:cs="Times New Roman"/>
          <w:lang w:val="en-US" w:eastAsia="pl-PL"/>
        </w:rPr>
        <w:t>Ovados</w:t>
      </w:r>
      <w:proofErr w:type="spellEnd"/>
      <w:r w:rsidRPr="00F57070">
        <w:rPr>
          <w:rFonts w:ascii="Times New Roman" w:eastAsia="Times New Roman" w:hAnsi="Times New Roman" w:cs="Times New Roman"/>
          <w:lang w:val="en-US" w:eastAsia="pl-PL"/>
        </w:rPr>
        <w:t xml:space="preserve"> 200 SE 0,2 l/ha + </w:t>
      </w:r>
      <w:proofErr w:type="spellStart"/>
      <w:r w:rsidRPr="00F57070">
        <w:rPr>
          <w:rFonts w:ascii="Times New Roman" w:eastAsia="Calibri" w:hAnsi="Times New Roman" w:cs="Times New Roman"/>
          <w:lang w:val="en-US"/>
        </w:rPr>
        <w:t>Asystent</w:t>
      </w:r>
      <w:proofErr w:type="spellEnd"/>
      <w:r w:rsidRPr="00F57070">
        <w:rPr>
          <w:rFonts w:ascii="Times New Roman" w:eastAsia="Calibri" w:hAnsi="Times New Roman" w:cs="Times New Roman"/>
          <w:lang w:val="en-US"/>
        </w:rPr>
        <w:t>+</w:t>
      </w:r>
      <w:r w:rsidRPr="00F57070">
        <w:rPr>
          <w:rFonts w:ascii="Times New Roman" w:eastAsia="Times New Roman" w:hAnsi="Times New Roman" w:cs="Times New Roman"/>
          <w:lang w:val="en-US" w:eastAsia="pl-PL"/>
        </w:rPr>
        <w:t xml:space="preserve"> 0,2 l/ha.</w:t>
      </w:r>
    </w:p>
    <w:p w14:paraId="228070D4" w14:textId="455C385C" w:rsidR="00D93438" w:rsidRPr="00F57070" w:rsidRDefault="00D93438" w:rsidP="00D93438">
      <w:pPr>
        <w:widowControl w:val="0"/>
        <w:spacing w:after="120" w:line="240" w:lineRule="auto"/>
        <w:jc w:val="both"/>
        <w:rPr>
          <w:rFonts w:ascii="Times New Roman" w:eastAsia="Times New Roman" w:hAnsi="Times New Roman" w:cs="Times New Roman"/>
          <w:lang w:eastAsia="pl-PL"/>
        </w:rPr>
      </w:pPr>
      <w:r w:rsidRPr="00F57070">
        <w:rPr>
          <w:rFonts w:ascii="Times New Roman" w:eastAsia="Times New Roman" w:hAnsi="Times New Roman" w:cs="Times New Roman"/>
          <w:lang w:eastAsia="pl-PL"/>
        </w:rPr>
        <w:t>Termin stosowania: środek stosować od fazy gdy pąki kwiatowe zamknięte w jasnobrązowych łuskach do końca fazy kwitnienia gdy wszystkie płatki opadły (BBCH 51 –</w:t>
      </w:r>
      <w:bookmarkStart w:id="15" w:name="_Hlk198287585"/>
      <w:r w:rsidR="00DD0B87">
        <w:rPr>
          <w:rFonts w:ascii="Times New Roman" w:eastAsia="Times New Roman" w:hAnsi="Times New Roman" w:cs="Times New Roman"/>
          <w:lang w:eastAsia="pl-PL"/>
        </w:rPr>
        <w:t xml:space="preserve"> </w:t>
      </w:r>
      <w:r w:rsidRPr="00DD0B87">
        <w:rPr>
          <w:rFonts w:ascii="Times New Roman" w:eastAsia="Times New Roman" w:hAnsi="Times New Roman" w:cs="Times New Roman"/>
          <w:lang w:eastAsia="pl-PL"/>
        </w:rPr>
        <w:t>6</w:t>
      </w:r>
      <w:bookmarkEnd w:id="15"/>
      <w:r w:rsidR="00E02699" w:rsidRPr="00DD0B87">
        <w:rPr>
          <w:rFonts w:ascii="Times New Roman" w:eastAsia="Times New Roman" w:hAnsi="Times New Roman" w:cs="Times New Roman"/>
          <w:lang w:eastAsia="pl-PL"/>
        </w:rPr>
        <w:t>5</w:t>
      </w:r>
      <w:r w:rsidRPr="00F57070">
        <w:rPr>
          <w:rFonts w:ascii="Times New Roman" w:eastAsia="Times New Roman" w:hAnsi="Times New Roman" w:cs="Times New Roman"/>
          <w:lang w:eastAsia="pl-PL"/>
        </w:rPr>
        <w:t>).</w:t>
      </w:r>
    </w:p>
    <w:p w14:paraId="347544D1" w14:textId="77777777" w:rsidR="00D93438" w:rsidRPr="00F57070" w:rsidRDefault="00D93438" w:rsidP="00D93438">
      <w:pPr>
        <w:widowControl w:val="0"/>
        <w:spacing w:after="0" w:line="240" w:lineRule="auto"/>
        <w:jc w:val="both"/>
        <w:rPr>
          <w:rFonts w:ascii="Times New Roman" w:eastAsia="Times New Roman" w:hAnsi="Times New Roman" w:cs="Times New Roman"/>
          <w:lang w:eastAsia="pl-PL"/>
        </w:rPr>
      </w:pPr>
      <w:r w:rsidRPr="00F57070">
        <w:rPr>
          <w:rFonts w:ascii="Times New Roman" w:eastAsia="Times New Roman" w:hAnsi="Times New Roman" w:cs="Times New Roman"/>
          <w:lang w:eastAsia="pl-PL"/>
        </w:rPr>
        <w:t>Zalecana ilość wody: 200-750 l/ha.</w:t>
      </w:r>
    </w:p>
    <w:p w14:paraId="11DDCA90" w14:textId="77777777" w:rsidR="00D93438" w:rsidRPr="00F57070" w:rsidRDefault="00D93438" w:rsidP="00D93438">
      <w:pPr>
        <w:widowControl w:val="0"/>
        <w:spacing w:after="120" w:line="240" w:lineRule="auto"/>
        <w:jc w:val="both"/>
        <w:rPr>
          <w:rFonts w:ascii="Times New Roman" w:eastAsia="Times New Roman" w:hAnsi="Times New Roman" w:cs="Times New Roman"/>
          <w:lang w:eastAsia="pl-PL"/>
        </w:rPr>
      </w:pPr>
      <w:r w:rsidRPr="00F57070">
        <w:rPr>
          <w:rFonts w:ascii="Times New Roman" w:eastAsia="Times New Roman" w:hAnsi="Times New Roman" w:cs="Times New Roman"/>
          <w:lang w:eastAsia="pl-PL"/>
        </w:rPr>
        <w:t xml:space="preserve">Zalecane opryskiwanie: </w:t>
      </w:r>
      <w:proofErr w:type="spellStart"/>
      <w:r w:rsidRPr="00F57070">
        <w:rPr>
          <w:rFonts w:ascii="Times New Roman" w:eastAsia="Times New Roman" w:hAnsi="Times New Roman" w:cs="Times New Roman"/>
          <w:lang w:eastAsia="pl-PL"/>
        </w:rPr>
        <w:t>średniokropliste</w:t>
      </w:r>
      <w:proofErr w:type="spellEnd"/>
      <w:r w:rsidRPr="00F57070">
        <w:rPr>
          <w:rFonts w:ascii="Times New Roman" w:eastAsia="Times New Roman" w:hAnsi="Times New Roman" w:cs="Times New Roman"/>
          <w:lang w:eastAsia="pl-PL"/>
        </w:rPr>
        <w:t>.</w:t>
      </w:r>
    </w:p>
    <w:p w14:paraId="04B0B87A" w14:textId="77777777" w:rsidR="00D93438" w:rsidRPr="00F57070" w:rsidRDefault="00D93438" w:rsidP="00D93438">
      <w:pPr>
        <w:widowControl w:val="0"/>
        <w:spacing w:after="0" w:line="240" w:lineRule="auto"/>
        <w:jc w:val="both"/>
        <w:rPr>
          <w:rFonts w:ascii="Times New Roman" w:eastAsia="Times New Roman" w:hAnsi="Times New Roman" w:cs="Times New Roman"/>
          <w:lang w:eastAsia="pl-PL"/>
        </w:rPr>
      </w:pPr>
      <w:r w:rsidRPr="00F57070">
        <w:rPr>
          <w:rFonts w:ascii="Times New Roman" w:eastAsia="Times New Roman" w:hAnsi="Times New Roman" w:cs="Times New Roman"/>
          <w:lang w:eastAsia="pl-PL"/>
        </w:rPr>
        <w:t>Maksymalna liczba zabiegów w sezonie wegetacyjnym 1.</w:t>
      </w:r>
    </w:p>
    <w:p w14:paraId="0AA1E2B6" w14:textId="77777777" w:rsidR="00D93438" w:rsidRPr="00842E54" w:rsidRDefault="00D93438" w:rsidP="00D93438">
      <w:pPr>
        <w:widowControl w:val="0"/>
        <w:spacing w:after="0" w:line="240" w:lineRule="auto"/>
        <w:jc w:val="both"/>
        <w:rPr>
          <w:rFonts w:ascii="Times New Roman" w:eastAsia="Times New Roman" w:hAnsi="Times New Roman" w:cs="Times New Roman"/>
          <w:b/>
          <w:bCs/>
          <w:lang w:eastAsia="pl-PL"/>
        </w:rPr>
      </w:pPr>
    </w:p>
    <w:p w14:paraId="7F83110B" w14:textId="77777777" w:rsidR="00D93438" w:rsidRPr="00842E54" w:rsidRDefault="00D93438" w:rsidP="00D93438">
      <w:pPr>
        <w:widowControl w:val="0"/>
        <w:spacing w:after="120" w:line="240" w:lineRule="auto"/>
        <w:jc w:val="both"/>
        <w:rPr>
          <w:rFonts w:ascii="Times New Roman" w:eastAsia="Times New Roman" w:hAnsi="Times New Roman" w:cs="Times New Roman"/>
          <w:b/>
          <w:bCs/>
          <w:lang w:eastAsia="pl-PL"/>
        </w:rPr>
      </w:pPr>
      <w:r w:rsidRPr="00DC4B71">
        <w:rPr>
          <w:rFonts w:ascii="Times New Roman" w:eastAsia="Times New Roman" w:hAnsi="Times New Roman" w:cs="Times New Roman"/>
          <w:b/>
          <w:bCs/>
          <w:lang w:eastAsia="pl-PL"/>
        </w:rPr>
        <w:t>Truskawka, poziomka</w:t>
      </w:r>
    </w:p>
    <w:p w14:paraId="6231C449" w14:textId="77777777" w:rsidR="00D93438" w:rsidRPr="00842E54" w:rsidRDefault="00D93438" w:rsidP="00D93438">
      <w:pPr>
        <w:widowControl w:val="0"/>
        <w:spacing w:after="120" w:line="240" w:lineRule="auto"/>
        <w:jc w:val="both"/>
        <w:rPr>
          <w:rFonts w:ascii="Times New Roman" w:eastAsia="Times New Roman" w:hAnsi="Times New Roman" w:cs="Times New Roman"/>
          <w:i/>
          <w:iCs/>
          <w:lang w:eastAsia="pl-PL"/>
        </w:rPr>
      </w:pPr>
      <w:r w:rsidRPr="00842E54">
        <w:rPr>
          <w:rFonts w:ascii="Times New Roman" w:eastAsia="Times New Roman" w:hAnsi="Times New Roman" w:cs="Times New Roman"/>
          <w:i/>
          <w:iCs/>
          <w:lang w:eastAsia="pl-PL"/>
        </w:rPr>
        <w:t xml:space="preserve">Mszyca truskawkowa, kwieciak </w:t>
      </w:r>
      <w:proofErr w:type="spellStart"/>
      <w:r w:rsidRPr="00842E54">
        <w:rPr>
          <w:rFonts w:ascii="Times New Roman" w:eastAsia="Times New Roman" w:hAnsi="Times New Roman" w:cs="Times New Roman"/>
          <w:i/>
          <w:iCs/>
          <w:lang w:eastAsia="pl-PL"/>
        </w:rPr>
        <w:t>malinowiec</w:t>
      </w:r>
      <w:proofErr w:type="spellEnd"/>
      <w:r w:rsidRPr="00842E54">
        <w:rPr>
          <w:rFonts w:ascii="Times New Roman" w:eastAsia="Times New Roman" w:hAnsi="Times New Roman" w:cs="Times New Roman"/>
          <w:i/>
          <w:iCs/>
          <w:lang w:eastAsia="pl-PL"/>
        </w:rPr>
        <w:t xml:space="preserve">, </w:t>
      </w:r>
      <w:proofErr w:type="spellStart"/>
      <w:r w:rsidRPr="00842E54">
        <w:rPr>
          <w:rFonts w:ascii="Times New Roman" w:eastAsia="Times New Roman" w:hAnsi="Times New Roman" w:cs="Times New Roman"/>
          <w:i/>
          <w:iCs/>
          <w:lang w:eastAsia="pl-PL"/>
        </w:rPr>
        <w:t>zmieniki</w:t>
      </w:r>
      <w:proofErr w:type="spellEnd"/>
      <w:r w:rsidRPr="00842E54">
        <w:rPr>
          <w:rFonts w:ascii="Times New Roman" w:eastAsia="Times New Roman" w:hAnsi="Times New Roman" w:cs="Times New Roman"/>
          <w:i/>
          <w:iCs/>
          <w:lang w:eastAsia="pl-PL"/>
        </w:rPr>
        <w:t xml:space="preserve">, ogrodnica </w:t>
      </w:r>
      <w:proofErr w:type="spellStart"/>
      <w:r w:rsidRPr="00842E54">
        <w:rPr>
          <w:rFonts w:ascii="Times New Roman" w:eastAsia="Times New Roman" w:hAnsi="Times New Roman" w:cs="Times New Roman"/>
          <w:i/>
          <w:iCs/>
          <w:lang w:eastAsia="pl-PL"/>
        </w:rPr>
        <w:t>niszczylistka</w:t>
      </w:r>
      <w:proofErr w:type="spellEnd"/>
      <w:r w:rsidRPr="00842E54">
        <w:rPr>
          <w:rFonts w:ascii="Times New Roman" w:eastAsia="Times New Roman" w:hAnsi="Times New Roman" w:cs="Times New Roman"/>
          <w:i/>
          <w:iCs/>
          <w:lang w:eastAsia="pl-PL"/>
        </w:rPr>
        <w:t>, zwójka poziomeczka, zwójka truskaweczka</w:t>
      </w:r>
    </w:p>
    <w:p w14:paraId="2A4416F0"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lastRenderedPageBreak/>
        <w:t>Maksymalna/zalecana dawka środka dla jednorazowego zastosowania: 0,15 l/ha.</w:t>
      </w:r>
    </w:p>
    <w:p w14:paraId="1130B6AE"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 xml:space="preserve">Środek można też zamiennie zastosować w mieszaninie z adiuwantem </w:t>
      </w:r>
      <w:r w:rsidRPr="00842E54">
        <w:rPr>
          <w:rFonts w:ascii="Times New Roman" w:eastAsia="Calibri" w:hAnsi="Times New Roman" w:cs="Times New Roman"/>
        </w:rPr>
        <w:t>Asystent+</w:t>
      </w:r>
      <w:r w:rsidRPr="00842E54">
        <w:rPr>
          <w:rFonts w:ascii="Times New Roman" w:eastAsia="Times New Roman" w:hAnsi="Times New Roman" w:cs="Times New Roman"/>
          <w:lang w:eastAsia="pl-PL"/>
        </w:rPr>
        <w:t xml:space="preserve"> w następujących dawkach: </w:t>
      </w:r>
    </w:p>
    <w:p w14:paraId="14DCDB40"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Maksymalna/zalecana dawka środka dla jednorazowego zastosowania:</w:t>
      </w:r>
    </w:p>
    <w:p w14:paraId="77D3D5E7" w14:textId="77777777" w:rsidR="00D93438" w:rsidRPr="00842E54" w:rsidRDefault="00D93438" w:rsidP="00D93438">
      <w:pPr>
        <w:widowControl w:val="0"/>
        <w:spacing w:after="120" w:line="240" w:lineRule="auto"/>
        <w:jc w:val="both"/>
        <w:rPr>
          <w:rFonts w:ascii="Times New Roman" w:eastAsia="Times New Roman" w:hAnsi="Times New Roman" w:cs="Times New Roman"/>
          <w:lang w:val="en-US" w:eastAsia="pl-PL"/>
        </w:rPr>
      </w:pPr>
      <w:r w:rsidRPr="00842E54">
        <w:rPr>
          <w:rFonts w:ascii="Times New Roman" w:eastAsia="Times New Roman" w:hAnsi="Times New Roman" w:cs="Times New Roman"/>
          <w:lang w:val="en-US" w:eastAsia="pl-PL"/>
        </w:rPr>
        <w:t xml:space="preserve">Los </w:t>
      </w:r>
      <w:proofErr w:type="spellStart"/>
      <w:r w:rsidRPr="00842E54">
        <w:rPr>
          <w:rFonts w:ascii="Times New Roman" w:eastAsia="Times New Roman" w:hAnsi="Times New Roman" w:cs="Times New Roman"/>
          <w:lang w:val="en-US" w:eastAsia="pl-PL"/>
        </w:rPr>
        <w:t>Ovados</w:t>
      </w:r>
      <w:proofErr w:type="spellEnd"/>
      <w:r w:rsidRPr="00842E54">
        <w:rPr>
          <w:rFonts w:ascii="Times New Roman" w:eastAsia="Times New Roman" w:hAnsi="Times New Roman" w:cs="Times New Roman"/>
          <w:lang w:val="en-US" w:eastAsia="pl-PL"/>
        </w:rPr>
        <w:t xml:space="preserve"> 200 SE 0,15 l/ha + </w:t>
      </w:r>
      <w:proofErr w:type="spellStart"/>
      <w:r w:rsidRPr="00842E54">
        <w:rPr>
          <w:rFonts w:ascii="Times New Roman" w:eastAsia="Calibri" w:hAnsi="Times New Roman" w:cs="Times New Roman"/>
          <w:lang w:val="en-US"/>
        </w:rPr>
        <w:t>Asystent</w:t>
      </w:r>
      <w:proofErr w:type="spellEnd"/>
      <w:r w:rsidRPr="00842E54">
        <w:rPr>
          <w:rFonts w:ascii="Times New Roman" w:eastAsia="Calibri" w:hAnsi="Times New Roman" w:cs="Times New Roman"/>
          <w:lang w:val="en-US"/>
        </w:rPr>
        <w:t>+</w:t>
      </w:r>
      <w:r w:rsidRPr="00842E54">
        <w:rPr>
          <w:rFonts w:ascii="Times New Roman" w:eastAsia="Times New Roman" w:hAnsi="Times New Roman" w:cs="Times New Roman"/>
          <w:lang w:val="en-US" w:eastAsia="pl-PL"/>
        </w:rPr>
        <w:t xml:space="preserve"> 0,2 l/ha.</w:t>
      </w:r>
    </w:p>
    <w:p w14:paraId="14C1ECD7" w14:textId="020D57D1"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Termin stosowania: środek stosować od początku rozwoju kwiatostanu do końca fazy kwitnienia (BBCH 51 –</w:t>
      </w:r>
      <w:r w:rsidR="00A52F9E">
        <w:rPr>
          <w:rFonts w:ascii="Times New Roman" w:eastAsia="Times New Roman" w:hAnsi="Times New Roman" w:cs="Times New Roman"/>
          <w:lang w:eastAsia="pl-PL"/>
        </w:rPr>
        <w:t xml:space="preserve"> </w:t>
      </w:r>
      <w:r w:rsidRPr="00A52F9E">
        <w:rPr>
          <w:rFonts w:ascii="Times New Roman" w:eastAsia="Times New Roman" w:hAnsi="Times New Roman" w:cs="Times New Roman"/>
          <w:lang w:eastAsia="pl-PL"/>
        </w:rPr>
        <w:t>6</w:t>
      </w:r>
      <w:r w:rsidR="00E02699" w:rsidRPr="00A52F9E">
        <w:rPr>
          <w:rFonts w:ascii="Times New Roman" w:eastAsia="Times New Roman" w:hAnsi="Times New Roman" w:cs="Times New Roman"/>
          <w:lang w:eastAsia="pl-PL"/>
        </w:rPr>
        <w:t>5</w:t>
      </w:r>
      <w:r w:rsidRPr="00842E54">
        <w:rPr>
          <w:rFonts w:ascii="Times New Roman" w:eastAsia="Times New Roman" w:hAnsi="Times New Roman" w:cs="Times New Roman"/>
          <w:lang w:eastAsia="pl-PL"/>
        </w:rPr>
        <w:t>).</w:t>
      </w:r>
    </w:p>
    <w:p w14:paraId="6EA7B990"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Zalecana ilość wody: 200-750 l/ha.</w:t>
      </w:r>
    </w:p>
    <w:p w14:paraId="3386B1C3"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 xml:space="preserve">Zalecane opryskiwanie: </w:t>
      </w:r>
      <w:proofErr w:type="spellStart"/>
      <w:r w:rsidRPr="00842E54">
        <w:rPr>
          <w:rFonts w:ascii="Times New Roman" w:eastAsia="Times New Roman" w:hAnsi="Times New Roman" w:cs="Times New Roman"/>
          <w:lang w:eastAsia="pl-PL"/>
        </w:rPr>
        <w:t>średniokropliste</w:t>
      </w:r>
      <w:proofErr w:type="spellEnd"/>
      <w:r w:rsidRPr="00842E54">
        <w:rPr>
          <w:rFonts w:ascii="Times New Roman" w:eastAsia="Times New Roman" w:hAnsi="Times New Roman" w:cs="Times New Roman"/>
          <w:lang w:eastAsia="pl-PL"/>
        </w:rPr>
        <w:t>.</w:t>
      </w:r>
    </w:p>
    <w:p w14:paraId="515E67C5"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Maksymalna liczba zabiegów w sezonie wegetacyjnym poziomki: 1.</w:t>
      </w:r>
    </w:p>
    <w:p w14:paraId="2DBFD9EB"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Maksymalna liczba zabiegów w sezonie wegetacyjnym truskawki uwzględniająca zastosowanie środka z dalszej części etykiety: 1.</w:t>
      </w:r>
    </w:p>
    <w:p w14:paraId="3417CEAF" w14:textId="77777777" w:rsidR="00D93438" w:rsidRPr="00842E54" w:rsidRDefault="00D93438" w:rsidP="00D93438">
      <w:pPr>
        <w:widowControl w:val="0"/>
        <w:spacing w:after="0" w:line="240" w:lineRule="auto"/>
        <w:jc w:val="both"/>
        <w:rPr>
          <w:rFonts w:ascii="Times New Roman" w:eastAsia="Times New Roman" w:hAnsi="Times New Roman" w:cs="Times New Roman"/>
          <w:b/>
          <w:bCs/>
          <w:lang w:eastAsia="pl-PL"/>
        </w:rPr>
      </w:pPr>
    </w:p>
    <w:p w14:paraId="1060DFE7" w14:textId="77777777" w:rsidR="00D93438" w:rsidRPr="00E02699" w:rsidRDefault="00D93438" w:rsidP="00D93438">
      <w:pPr>
        <w:widowControl w:val="0"/>
        <w:spacing w:after="120" w:line="240" w:lineRule="auto"/>
        <w:jc w:val="both"/>
        <w:rPr>
          <w:rFonts w:ascii="Times New Roman" w:eastAsia="Times New Roman" w:hAnsi="Times New Roman" w:cs="Times New Roman"/>
          <w:b/>
          <w:bCs/>
          <w:lang w:eastAsia="pl-PL"/>
        </w:rPr>
      </w:pPr>
      <w:r w:rsidRPr="00E02699">
        <w:rPr>
          <w:rFonts w:ascii="Times New Roman" w:eastAsia="Times New Roman" w:hAnsi="Times New Roman" w:cs="Times New Roman"/>
          <w:b/>
          <w:bCs/>
          <w:lang w:eastAsia="pl-PL"/>
        </w:rPr>
        <w:t>Truskawka</w:t>
      </w:r>
    </w:p>
    <w:p w14:paraId="6F7A499A" w14:textId="77777777" w:rsidR="00D93438" w:rsidRPr="00E02699" w:rsidRDefault="00D93438" w:rsidP="00D93438">
      <w:pPr>
        <w:widowControl w:val="0"/>
        <w:spacing w:after="120" w:line="240" w:lineRule="auto"/>
        <w:jc w:val="both"/>
        <w:rPr>
          <w:rFonts w:ascii="Times New Roman" w:eastAsia="Times New Roman" w:hAnsi="Times New Roman" w:cs="Times New Roman"/>
          <w:i/>
          <w:iCs/>
          <w:lang w:eastAsia="pl-PL"/>
        </w:rPr>
      </w:pPr>
      <w:r w:rsidRPr="00E02699">
        <w:rPr>
          <w:rFonts w:ascii="Times New Roman" w:eastAsia="Times New Roman" w:hAnsi="Times New Roman" w:cs="Times New Roman"/>
          <w:i/>
          <w:iCs/>
          <w:lang w:eastAsia="pl-PL"/>
        </w:rPr>
        <w:t>Opuchlaki</w:t>
      </w:r>
    </w:p>
    <w:p w14:paraId="41668AFD" w14:textId="77777777" w:rsidR="00D93438" w:rsidRPr="00E02699" w:rsidRDefault="00D93438" w:rsidP="00D93438">
      <w:pPr>
        <w:widowControl w:val="0"/>
        <w:spacing w:after="120" w:line="240" w:lineRule="auto"/>
        <w:jc w:val="both"/>
        <w:rPr>
          <w:rFonts w:ascii="Times New Roman" w:eastAsia="Times New Roman" w:hAnsi="Times New Roman" w:cs="Times New Roman"/>
          <w:lang w:eastAsia="pl-PL"/>
        </w:rPr>
      </w:pPr>
      <w:r w:rsidRPr="00E02699">
        <w:rPr>
          <w:rFonts w:ascii="Times New Roman" w:eastAsia="Times New Roman" w:hAnsi="Times New Roman" w:cs="Times New Roman"/>
          <w:lang w:eastAsia="pl-PL"/>
        </w:rPr>
        <w:t>Maksymalna/zalecana dawka środka dla jednorazowego zastosowania: 0,15 l/ha.</w:t>
      </w:r>
    </w:p>
    <w:p w14:paraId="15EED112" w14:textId="77777777" w:rsidR="00D93438" w:rsidRPr="00E02699" w:rsidRDefault="00D93438" w:rsidP="00D93438">
      <w:pPr>
        <w:widowControl w:val="0"/>
        <w:spacing w:after="120" w:line="240" w:lineRule="auto"/>
        <w:jc w:val="both"/>
        <w:rPr>
          <w:rFonts w:ascii="Times New Roman" w:eastAsia="Times New Roman" w:hAnsi="Times New Roman" w:cs="Times New Roman"/>
          <w:lang w:eastAsia="pl-PL"/>
        </w:rPr>
      </w:pPr>
      <w:r w:rsidRPr="00E02699">
        <w:rPr>
          <w:rFonts w:ascii="Times New Roman" w:eastAsia="Times New Roman" w:hAnsi="Times New Roman" w:cs="Times New Roman"/>
          <w:lang w:eastAsia="pl-PL"/>
        </w:rPr>
        <w:t>Termin stosowania: Zabieg wykonywać po zbiorze owoców opryskując rośliny i glebę pod nimi (BBCH &gt; 89).</w:t>
      </w:r>
    </w:p>
    <w:p w14:paraId="05D76C1F" w14:textId="77777777" w:rsidR="00D93438" w:rsidRPr="00E02699" w:rsidRDefault="00D93438" w:rsidP="00D93438">
      <w:pPr>
        <w:widowControl w:val="0"/>
        <w:spacing w:after="0" w:line="240" w:lineRule="auto"/>
        <w:jc w:val="both"/>
        <w:rPr>
          <w:rFonts w:ascii="Times New Roman" w:eastAsia="Times New Roman" w:hAnsi="Times New Roman" w:cs="Times New Roman"/>
          <w:lang w:eastAsia="pl-PL"/>
        </w:rPr>
      </w:pPr>
      <w:r w:rsidRPr="00E02699">
        <w:rPr>
          <w:rFonts w:ascii="Times New Roman" w:eastAsia="Times New Roman" w:hAnsi="Times New Roman" w:cs="Times New Roman"/>
          <w:lang w:eastAsia="pl-PL"/>
        </w:rPr>
        <w:t>Zalecana ilość wody: 500-900 l/ha.</w:t>
      </w:r>
    </w:p>
    <w:p w14:paraId="345B86CD" w14:textId="77777777" w:rsidR="00D93438" w:rsidRPr="00E02699" w:rsidRDefault="00D93438" w:rsidP="00D93438">
      <w:pPr>
        <w:widowControl w:val="0"/>
        <w:spacing w:after="120" w:line="240" w:lineRule="auto"/>
        <w:jc w:val="both"/>
        <w:rPr>
          <w:rFonts w:ascii="Times New Roman" w:eastAsia="Times New Roman" w:hAnsi="Times New Roman" w:cs="Times New Roman"/>
          <w:lang w:eastAsia="pl-PL"/>
        </w:rPr>
      </w:pPr>
      <w:r w:rsidRPr="00E02699">
        <w:rPr>
          <w:rFonts w:ascii="Times New Roman" w:eastAsia="Times New Roman" w:hAnsi="Times New Roman" w:cs="Times New Roman"/>
          <w:lang w:eastAsia="pl-PL"/>
        </w:rPr>
        <w:t xml:space="preserve">Zalecane opryskiwanie: </w:t>
      </w:r>
      <w:proofErr w:type="spellStart"/>
      <w:r w:rsidRPr="00E02699">
        <w:rPr>
          <w:rFonts w:ascii="Times New Roman" w:eastAsia="Times New Roman" w:hAnsi="Times New Roman" w:cs="Times New Roman"/>
          <w:lang w:eastAsia="pl-PL"/>
        </w:rPr>
        <w:t>średniokropliste</w:t>
      </w:r>
      <w:proofErr w:type="spellEnd"/>
      <w:r w:rsidRPr="00E02699">
        <w:rPr>
          <w:rFonts w:ascii="Times New Roman" w:eastAsia="Times New Roman" w:hAnsi="Times New Roman" w:cs="Times New Roman"/>
          <w:lang w:eastAsia="pl-PL"/>
        </w:rPr>
        <w:t>.</w:t>
      </w:r>
    </w:p>
    <w:p w14:paraId="364F4063" w14:textId="77777777" w:rsidR="00D93438" w:rsidRPr="00E02699" w:rsidRDefault="00D93438" w:rsidP="00D93438">
      <w:pPr>
        <w:widowControl w:val="0"/>
        <w:spacing w:after="0" w:line="240" w:lineRule="auto"/>
        <w:jc w:val="both"/>
        <w:rPr>
          <w:rFonts w:ascii="Times New Roman" w:eastAsia="Times New Roman" w:hAnsi="Times New Roman" w:cs="Times New Roman"/>
          <w:lang w:eastAsia="pl-PL"/>
        </w:rPr>
      </w:pPr>
      <w:r w:rsidRPr="00E02699">
        <w:rPr>
          <w:rFonts w:ascii="Times New Roman" w:eastAsia="Times New Roman" w:hAnsi="Times New Roman" w:cs="Times New Roman"/>
          <w:lang w:eastAsia="pl-PL"/>
        </w:rPr>
        <w:t>Maksymalna liczba zabiegów w sezonie wegetacyjnym truskawki uwzgledniająca zastosowanie środka z wcześniejszej części etykiety: 1.</w:t>
      </w:r>
    </w:p>
    <w:p w14:paraId="1965EE9C" w14:textId="77777777" w:rsidR="00D93438" w:rsidRPr="00DC4B71" w:rsidRDefault="00D93438" w:rsidP="00D93438">
      <w:pPr>
        <w:widowControl w:val="0"/>
        <w:spacing w:after="0" w:line="240" w:lineRule="auto"/>
        <w:jc w:val="both"/>
        <w:rPr>
          <w:rFonts w:ascii="Times New Roman" w:eastAsia="Times New Roman" w:hAnsi="Times New Roman" w:cs="Times New Roman"/>
          <w:lang w:eastAsia="pl-PL"/>
        </w:rPr>
      </w:pPr>
    </w:p>
    <w:p w14:paraId="767F8593" w14:textId="77777777" w:rsidR="00D93438" w:rsidRPr="00F57070" w:rsidRDefault="00D93438" w:rsidP="00D93438">
      <w:pPr>
        <w:widowControl w:val="0"/>
        <w:spacing w:after="120" w:line="240" w:lineRule="auto"/>
        <w:jc w:val="both"/>
        <w:rPr>
          <w:rFonts w:ascii="Times New Roman" w:eastAsia="Times New Roman" w:hAnsi="Times New Roman" w:cs="Times New Roman"/>
          <w:b/>
          <w:bCs/>
          <w:lang w:eastAsia="pl-PL"/>
        </w:rPr>
      </w:pPr>
      <w:bookmarkStart w:id="16" w:name="_Hlk198288690"/>
      <w:r w:rsidRPr="00DC4B71">
        <w:rPr>
          <w:rFonts w:ascii="Times New Roman" w:eastAsia="Times New Roman" w:hAnsi="Times New Roman" w:cs="Times New Roman"/>
          <w:b/>
          <w:bCs/>
          <w:lang w:eastAsia="pl-PL"/>
        </w:rPr>
        <w:t>Aronia, róża uprawiana na jadalne owoce, morwa, głóg, bez czarny, żurawina</w:t>
      </w:r>
    </w:p>
    <w:bookmarkEnd w:id="16"/>
    <w:p w14:paraId="15344D5E" w14:textId="77777777" w:rsidR="00D93438" w:rsidRPr="00F57070" w:rsidRDefault="00D93438" w:rsidP="00D93438">
      <w:pPr>
        <w:widowControl w:val="0"/>
        <w:spacing w:after="120" w:line="240" w:lineRule="auto"/>
        <w:jc w:val="both"/>
        <w:rPr>
          <w:rFonts w:ascii="Times New Roman" w:eastAsia="Times New Roman" w:hAnsi="Times New Roman" w:cs="Times New Roman"/>
          <w:i/>
          <w:iCs/>
          <w:lang w:eastAsia="pl-PL"/>
        </w:rPr>
      </w:pPr>
      <w:r w:rsidRPr="00F57070">
        <w:rPr>
          <w:rFonts w:ascii="Times New Roman" w:eastAsia="Times New Roman" w:hAnsi="Times New Roman" w:cs="Times New Roman"/>
          <w:i/>
          <w:iCs/>
          <w:lang w:eastAsia="pl-PL"/>
        </w:rPr>
        <w:t xml:space="preserve">Opuchlak </w:t>
      </w:r>
      <w:proofErr w:type="spellStart"/>
      <w:r w:rsidRPr="00F57070">
        <w:rPr>
          <w:rFonts w:ascii="Times New Roman" w:eastAsia="Times New Roman" w:hAnsi="Times New Roman" w:cs="Times New Roman"/>
          <w:i/>
          <w:iCs/>
          <w:lang w:eastAsia="pl-PL"/>
        </w:rPr>
        <w:t>lucernowiec</w:t>
      </w:r>
      <w:proofErr w:type="spellEnd"/>
      <w:r w:rsidRPr="00F57070">
        <w:rPr>
          <w:rFonts w:ascii="Times New Roman" w:eastAsia="Times New Roman" w:hAnsi="Times New Roman" w:cs="Times New Roman"/>
          <w:i/>
          <w:iCs/>
          <w:lang w:eastAsia="pl-PL"/>
        </w:rPr>
        <w:t xml:space="preserve">, opuchlak </w:t>
      </w:r>
      <w:proofErr w:type="spellStart"/>
      <w:r w:rsidRPr="00F57070">
        <w:rPr>
          <w:rFonts w:ascii="Times New Roman" w:eastAsia="Times New Roman" w:hAnsi="Times New Roman" w:cs="Times New Roman"/>
          <w:i/>
          <w:iCs/>
          <w:lang w:eastAsia="pl-PL"/>
        </w:rPr>
        <w:t>truskawkowiec</w:t>
      </w:r>
      <w:proofErr w:type="spellEnd"/>
      <w:r w:rsidRPr="00F57070">
        <w:rPr>
          <w:rFonts w:ascii="Times New Roman" w:eastAsia="Times New Roman" w:hAnsi="Times New Roman" w:cs="Times New Roman"/>
          <w:i/>
          <w:iCs/>
          <w:lang w:eastAsia="pl-PL"/>
        </w:rPr>
        <w:t xml:space="preserve">, zwójka </w:t>
      </w:r>
      <w:proofErr w:type="spellStart"/>
      <w:r w:rsidRPr="00F57070">
        <w:rPr>
          <w:rFonts w:ascii="Times New Roman" w:eastAsia="Times New Roman" w:hAnsi="Times New Roman" w:cs="Times New Roman"/>
          <w:i/>
          <w:iCs/>
          <w:lang w:eastAsia="pl-PL"/>
        </w:rPr>
        <w:t>różóweczka</w:t>
      </w:r>
      <w:proofErr w:type="spellEnd"/>
      <w:r w:rsidRPr="00F57070">
        <w:rPr>
          <w:rFonts w:ascii="Times New Roman" w:eastAsia="Times New Roman" w:hAnsi="Times New Roman" w:cs="Times New Roman"/>
          <w:i/>
          <w:iCs/>
          <w:lang w:eastAsia="pl-PL"/>
        </w:rPr>
        <w:t xml:space="preserve"> i inne zwójki oraz inne młode gąsienice zjadające liście, mszyce, ogrodnica </w:t>
      </w:r>
      <w:proofErr w:type="spellStart"/>
      <w:r w:rsidRPr="00F57070">
        <w:rPr>
          <w:rFonts w:ascii="Times New Roman" w:eastAsia="Times New Roman" w:hAnsi="Times New Roman" w:cs="Times New Roman"/>
          <w:i/>
          <w:iCs/>
          <w:lang w:eastAsia="pl-PL"/>
        </w:rPr>
        <w:t>niszczylistka</w:t>
      </w:r>
      <w:proofErr w:type="spellEnd"/>
      <w:r w:rsidRPr="00F57070">
        <w:rPr>
          <w:rFonts w:ascii="Times New Roman" w:eastAsia="Times New Roman" w:hAnsi="Times New Roman" w:cs="Times New Roman"/>
          <w:i/>
          <w:iCs/>
          <w:lang w:eastAsia="pl-PL"/>
        </w:rPr>
        <w:t xml:space="preserve">, wciornastek </w:t>
      </w:r>
      <w:proofErr w:type="spellStart"/>
      <w:r w:rsidRPr="00F57070">
        <w:rPr>
          <w:rFonts w:ascii="Times New Roman" w:eastAsia="Times New Roman" w:hAnsi="Times New Roman" w:cs="Times New Roman"/>
          <w:i/>
          <w:iCs/>
          <w:lang w:eastAsia="pl-PL"/>
        </w:rPr>
        <w:t>różówek</w:t>
      </w:r>
      <w:proofErr w:type="spellEnd"/>
      <w:r w:rsidRPr="00F57070">
        <w:rPr>
          <w:rFonts w:ascii="Times New Roman" w:eastAsia="Times New Roman" w:hAnsi="Times New Roman" w:cs="Times New Roman"/>
          <w:i/>
          <w:iCs/>
          <w:lang w:eastAsia="pl-PL"/>
        </w:rPr>
        <w:t xml:space="preserve">, owocówka </w:t>
      </w:r>
      <w:proofErr w:type="spellStart"/>
      <w:r w:rsidRPr="00F57070">
        <w:rPr>
          <w:rFonts w:ascii="Times New Roman" w:eastAsia="Times New Roman" w:hAnsi="Times New Roman" w:cs="Times New Roman"/>
          <w:i/>
          <w:iCs/>
          <w:lang w:eastAsia="pl-PL"/>
        </w:rPr>
        <w:t>żurawineczka</w:t>
      </w:r>
      <w:proofErr w:type="spellEnd"/>
    </w:p>
    <w:p w14:paraId="1288D775" w14:textId="77777777" w:rsidR="00D93438" w:rsidRPr="00F57070" w:rsidRDefault="00D93438" w:rsidP="00D93438">
      <w:pPr>
        <w:widowControl w:val="0"/>
        <w:spacing w:after="0" w:line="240" w:lineRule="auto"/>
        <w:jc w:val="both"/>
        <w:rPr>
          <w:rFonts w:ascii="Times New Roman" w:eastAsia="Times New Roman" w:hAnsi="Times New Roman" w:cs="Times New Roman"/>
          <w:u w:val="single"/>
          <w:lang w:eastAsia="pl-PL"/>
        </w:rPr>
      </w:pPr>
      <w:r w:rsidRPr="00F57070">
        <w:rPr>
          <w:rFonts w:ascii="Times New Roman" w:eastAsia="Times New Roman" w:hAnsi="Times New Roman" w:cs="Times New Roman"/>
          <w:u w:val="single"/>
          <w:lang w:eastAsia="pl-PL"/>
        </w:rPr>
        <w:t>Aronia, róża na jadalne owoce, morwa, głóg, bez czarny</w:t>
      </w:r>
    </w:p>
    <w:p w14:paraId="26BE61D9" w14:textId="77777777" w:rsidR="00D93438" w:rsidRPr="00F57070" w:rsidRDefault="00D93438" w:rsidP="00D93438">
      <w:pPr>
        <w:widowControl w:val="0"/>
        <w:spacing w:after="0" w:line="240" w:lineRule="auto"/>
        <w:jc w:val="both"/>
        <w:rPr>
          <w:rFonts w:ascii="Times New Roman" w:eastAsia="Times New Roman" w:hAnsi="Times New Roman" w:cs="Times New Roman"/>
          <w:lang w:eastAsia="pl-PL"/>
        </w:rPr>
      </w:pPr>
      <w:r w:rsidRPr="00F57070">
        <w:rPr>
          <w:rFonts w:ascii="Times New Roman" w:eastAsia="Times New Roman" w:hAnsi="Times New Roman" w:cs="Times New Roman"/>
          <w:lang w:eastAsia="pl-PL"/>
        </w:rPr>
        <w:t>Maksymalna/zalecana dawka środka dla jednorazowego zastosowania: 0,2 l/ha.</w:t>
      </w:r>
    </w:p>
    <w:p w14:paraId="70BC7A1A" w14:textId="77777777" w:rsidR="00D93438" w:rsidRPr="00F57070" w:rsidRDefault="00D93438" w:rsidP="00D93438">
      <w:pPr>
        <w:widowControl w:val="0"/>
        <w:spacing w:after="0" w:line="240" w:lineRule="auto"/>
        <w:jc w:val="both"/>
        <w:rPr>
          <w:rFonts w:ascii="Times New Roman" w:eastAsia="Times New Roman" w:hAnsi="Times New Roman" w:cs="Times New Roman"/>
          <w:lang w:eastAsia="pl-PL"/>
        </w:rPr>
      </w:pPr>
      <w:r w:rsidRPr="00F57070">
        <w:rPr>
          <w:rFonts w:ascii="Times New Roman" w:eastAsia="Times New Roman" w:hAnsi="Times New Roman" w:cs="Times New Roman"/>
          <w:lang w:eastAsia="pl-PL"/>
        </w:rPr>
        <w:t xml:space="preserve">Środek można też zamiennie zastosować w mieszaninie z adiuwantem </w:t>
      </w:r>
      <w:r w:rsidRPr="00F57070">
        <w:rPr>
          <w:rFonts w:ascii="Times New Roman" w:eastAsia="Calibri" w:hAnsi="Times New Roman" w:cs="Times New Roman"/>
        </w:rPr>
        <w:t>Asystent+</w:t>
      </w:r>
      <w:r w:rsidRPr="00F57070">
        <w:rPr>
          <w:rFonts w:ascii="Times New Roman" w:eastAsia="Times New Roman" w:hAnsi="Times New Roman" w:cs="Times New Roman"/>
          <w:lang w:eastAsia="pl-PL"/>
        </w:rPr>
        <w:t xml:space="preserve"> w następujących dawkach: </w:t>
      </w:r>
    </w:p>
    <w:p w14:paraId="09A52119" w14:textId="77777777" w:rsidR="00D93438" w:rsidRPr="00F57070" w:rsidRDefault="00D93438" w:rsidP="00D93438">
      <w:pPr>
        <w:widowControl w:val="0"/>
        <w:spacing w:after="0" w:line="240" w:lineRule="auto"/>
        <w:jc w:val="both"/>
        <w:rPr>
          <w:rFonts w:ascii="Times New Roman" w:eastAsia="Times New Roman" w:hAnsi="Times New Roman" w:cs="Times New Roman"/>
          <w:lang w:eastAsia="pl-PL"/>
        </w:rPr>
      </w:pPr>
      <w:r w:rsidRPr="00F57070">
        <w:rPr>
          <w:rFonts w:ascii="Times New Roman" w:eastAsia="Times New Roman" w:hAnsi="Times New Roman" w:cs="Times New Roman"/>
          <w:lang w:eastAsia="pl-PL"/>
        </w:rPr>
        <w:t>Maksymalna/zalecana dawka środka dla jednorazowego zastosowania:</w:t>
      </w:r>
    </w:p>
    <w:p w14:paraId="1EF3740E" w14:textId="77777777" w:rsidR="00D93438" w:rsidRPr="00F57070" w:rsidRDefault="00D93438" w:rsidP="00D93438">
      <w:pPr>
        <w:widowControl w:val="0"/>
        <w:spacing w:after="120" w:line="240" w:lineRule="auto"/>
        <w:jc w:val="both"/>
        <w:rPr>
          <w:rFonts w:ascii="Times New Roman" w:eastAsia="Times New Roman" w:hAnsi="Times New Roman" w:cs="Times New Roman"/>
          <w:lang w:val="en-US" w:eastAsia="pl-PL"/>
        </w:rPr>
      </w:pPr>
      <w:r w:rsidRPr="00F57070">
        <w:rPr>
          <w:rFonts w:ascii="Times New Roman" w:eastAsia="Times New Roman" w:hAnsi="Times New Roman" w:cs="Times New Roman"/>
          <w:lang w:val="en-US" w:eastAsia="pl-PL"/>
        </w:rPr>
        <w:t xml:space="preserve">Los </w:t>
      </w:r>
      <w:proofErr w:type="spellStart"/>
      <w:r w:rsidRPr="00F57070">
        <w:rPr>
          <w:rFonts w:ascii="Times New Roman" w:eastAsia="Times New Roman" w:hAnsi="Times New Roman" w:cs="Times New Roman"/>
          <w:lang w:val="en-US" w:eastAsia="pl-PL"/>
        </w:rPr>
        <w:t>Ovados</w:t>
      </w:r>
      <w:proofErr w:type="spellEnd"/>
      <w:r w:rsidRPr="00F57070">
        <w:rPr>
          <w:rFonts w:ascii="Times New Roman" w:eastAsia="Times New Roman" w:hAnsi="Times New Roman" w:cs="Times New Roman"/>
          <w:lang w:val="en-US" w:eastAsia="pl-PL"/>
        </w:rPr>
        <w:t xml:space="preserve"> 200 SE 0,2 l/ha + </w:t>
      </w:r>
      <w:proofErr w:type="spellStart"/>
      <w:r w:rsidRPr="00F57070">
        <w:rPr>
          <w:rFonts w:ascii="Times New Roman" w:eastAsia="Calibri" w:hAnsi="Times New Roman" w:cs="Times New Roman"/>
          <w:lang w:val="en-US"/>
        </w:rPr>
        <w:t>Asystent</w:t>
      </w:r>
      <w:proofErr w:type="spellEnd"/>
      <w:r w:rsidRPr="00F57070">
        <w:rPr>
          <w:rFonts w:ascii="Times New Roman" w:eastAsia="Calibri" w:hAnsi="Times New Roman" w:cs="Times New Roman"/>
          <w:lang w:val="en-US"/>
        </w:rPr>
        <w:t>+</w:t>
      </w:r>
      <w:r w:rsidRPr="00F57070">
        <w:rPr>
          <w:rFonts w:ascii="Times New Roman" w:eastAsia="Times New Roman" w:hAnsi="Times New Roman" w:cs="Times New Roman"/>
          <w:lang w:val="en-US" w:eastAsia="pl-PL"/>
        </w:rPr>
        <w:t xml:space="preserve"> 0,2 l/ha.</w:t>
      </w:r>
    </w:p>
    <w:p w14:paraId="7CB80ADC" w14:textId="77777777" w:rsidR="00D93438" w:rsidRPr="00F57070" w:rsidRDefault="00D93438" w:rsidP="00D93438">
      <w:pPr>
        <w:widowControl w:val="0"/>
        <w:spacing w:after="0" w:line="240" w:lineRule="auto"/>
        <w:jc w:val="both"/>
        <w:rPr>
          <w:rFonts w:ascii="Times New Roman" w:eastAsia="Times New Roman" w:hAnsi="Times New Roman" w:cs="Times New Roman"/>
          <w:u w:val="single"/>
          <w:lang w:eastAsia="pl-PL"/>
        </w:rPr>
      </w:pPr>
      <w:r w:rsidRPr="00F57070">
        <w:rPr>
          <w:rFonts w:ascii="Times New Roman" w:eastAsia="Times New Roman" w:hAnsi="Times New Roman" w:cs="Times New Roman"/>
          <w:u w:val="single"/>
          <w:lang w:eastAsia="pl-PL"/>
        </w:rPr>
        <w:t>żurawina</w:t>
      </w:r>
    </w:p>
    <w:p w14:paraId="3B858897" w14:textId="77777777" w:rsidR="00D93438" w:rsidRPr="00F57070" w:rsidRDefault="00D93438" w:rsidP="00D93438">
      <w:pPr>
        <w:widowControl w:val="0"/>
        <w:spacing w:after="0" w:line="240" w:lineRule="auto"/>
        <w:jc w:val="both"/>
        <w:rPr>
          <w:rFonts w:ascii="Times New Roman" w:eastAsia="Times New Roman" w:hAnsi="Times New Roman" w:cs="Times New Roman"/>
          <w:lang w:eastAsia="pl-PL"/>
        </w:rPr>
      </w:pPr>
      <w:r w:rsidRPr="00F57070">
        <w:rPr>
          <w:rFonts w:ascii="Times New Roman" w:eastAsia="Times New Roman" w:hAnsi="Times New Roman" w:cs="Times New Roman"/>
          <w:lang w:eastAsia="pl-PL"/>
        </w:rPr>
        <w:t>Maksymalna/zalecana dawka środka dla jednorazowego zastosowania: 0,15 l/ha.</w:t>
      </w:r>
    </w:p>
    <w:p w14:paraId="0CD5EDA3" w14:textId="77777777" w:rsidR="00D93438" w:rsidRPr="00F57070" w:rsidRDefault="00D93438" w:rsidP="00D93438">
      <w:pPr>
        <w:widowControl w:val="0"/>
        <w:spacing w:after="0" w:line="240" w:lineRule="auto"/>
        <w:jc w:val="both"/>
        <w:rPr>
          <w:rFonts w:ascii="Times New Roman" w:eastAsia="Times New Roman" w:hAnsi="Times New Roman" w:cs="Times New Roman"/>
          <w:lang w:eastAsia="pl-PL"/>
        </w:rPr>
      </w:pPr>
      <w:r w:rsidRPr="00F57070">
        <w:rPr>
          <w:rFonts w:ascii="Times New Roman" w:eastAsia="Times New Roman" w:hAnsi="Times New Roman" w:cs="Times New Roman"/>
          <w:lang w:eastAsia="pl-PL"/>
        </w:rPr>
        <w:t xml:space="preserve">Środek można też zamiennie zastosować w mieszaninie z adiuwantem </w:t>
      </w:r>
      <w:r w:rsidRPr="00F57070">
        <w:rPr>
          <w:rFonts w:ascii="Times New Roman" w:eastAsia="Calibri" w:hAnsi="Times New Roman" w:cs="Times New Roman"/>
        </w:rPr>
        <w:t>Asystent+</w:t>
      </w:r>
      <w:r w:rsidRPr="00F57070">
        <w:rPr>
          <w:rFonts w:ascii="Times New Roman" w:eastAsia="Times New Roman" w:hAnsi="Times New Roman" w:cs="Times New Roman"/>
          <w:lang w:eastAsia="pl-PL"/>
        </w:rPr>
        <w:t xml:space="preserve"> w następujących dawkach: </w:t>
      </w:r>
    </w:p>
    <w:p w14:paraId="060A4575" w14:textId="77777777" w:rsidR="00D93438" w:rsidRPr="00F57070" w:rsidRDefault="00D93438" w:rsidP="00D93438">
      <w:pPr>
        <w:widowControl w:val="0"/>
        <w:spacing w:after="0" w:line="240" w:lineRule="auto"/>
        <w:jc w:val="both"/>
        <w:rPr>
          <w:rFonts w:ascii="Times New Roman" w:eastAsia="Times New Roman" w:hAnsi="Times New Roman" w:cs="Times New Roman"/>
          <w:lang w:eastAsia="pl-PL"/>
        </w:rPr>
      </w:pPr>
      <w:r w:rsidRPr="00F57070">
        <w:rPr>
          <w:rFonts w:ascii="Times New Roman" w:eastAsia="Times New Roman" w:hAnsi="Times New Roman" w:cs="Times New Roman"/>
          <w:lang w:eastAsia="pl-PL"/>
        </w:rPr>
        <w:t>Maksymalna/zalecana dawka środka dla jednorazowego zastosowania:</w:t>
      </w:r>
    </w:p>
    <w:p w14:paraId="531758AB" w14:textId="77777777" w:rsidR="00D93438" w:rsidRPr="00F57070" w:rsidRDefault="00D93438" w:rsidP="00D93438">
      <w:pPr>
        <w:widowControl w:val="0"/>
        <w:spacing w:after="120" w:line="240" w:lineRule="auto"/>
        <w:jc w:val="both"/>
        <w:rPr>
          <w:rFonts w:ascii="Times New Roman" w:eastAsia="Times New Roman" w:hAnsi="Times New Roman" w:cs="Times New Roman"/>
          <w:lang w:val="en-US" w:eastAsia="pl-PL"/>
        </w:rPr>
      </w:pPr>
      <w:r w:rsidRPr="00F57070">
        <w:rPr>
          <w:rFonts w:ascii="Times New Roman" w:eastAsia="Times New Roman" w:hAnsi="Times New Roman" w:cs="Times New Roman"/>
          <w:lang w:val="en-US" w:eastAsia="pl-PL"/>
        </w:rPr>
        <w:t xml:space="preserve">Los </w:t>
      </w:r>
      <w:proofErr w:type="spellStart"/>
      <w:r w:rsidRPr="00F57070">
        <w:rPr>
          <w:rFonts w:ascii="Times New Roman" w:eastAsia="Times New Roman" w:hAnsi="Times New Roman" w:cs="Times New Roman"/>
          <w:lang w:val="en-US" w:eastAsia="pl-PL"/>
        </w:rPr>
        <w:t>Ovados</w:t>
      </w:r>
      <w:proofErr w:type="spellEnd"/>
      <w:r w:rsidRPr="00F57070">
        <w:rPr>
          <w:rFonts w:ascii="Times New Roman" w:eastAsia="Times New Roman" w:hAnsi="Times New Roman" w:cs="Times New Roman"/>
          <w:lang w:val="en-US" w:eastAsia="pl-PL"/>
        </w:rPr>
        <w:t xml:space="preserve"> 200 SE 0,15 l/ha + </w:t>
      </w:r>
      <w:proofErr w:type="spellStart"/>
      <w:r w:rsidRPr="00F57070">
        <w:rPr>
          <w:rFonts w:ascii="Times New Roman" w:eastAsia="Calibri" w:hAnsi="Times New Roman" w:cs="Times New Roman"/>
          <w:lang w:val="en-US"/>
        </w:rPr>
        <w:t>Asystent</w:t>
      </w:r>
      <w:proofErr w:type="spellEnd"/>
      <w:r w:rsidRPr="00F57070">
        <w:rPr>
          <w:rFonts w:ascii="Times New Roman" w:eastAsia="Calibri" w:hAnsi="Times New Roman" w:cs="Times New Roman"/>
          <w:lang w:val="en-US"/>
        </w:rPr>
        <w:t>+</w:t>
      </w:r>
      <w:r w:rsidRPr="00F57070">
        <w:rPr>
          <w:rFonts w:ascii="Times New Roman" w:eastAsia="Times New Roman" w:hAnsi="Times New Roman" w:cs="Times New Roman"/>
          <w:lang w:val="en-US" w:eastAsia="pl-PL"/>
        </w:rPr>
        <w:t xml:space="preserve"> 0,2 l/ha.</w:t>
      </w:r>
    </w:p>
    <w:p w14:paraId="41B176AE" w14:textId="25EE9946" w:rsidR="00D93438" w:rsidRPr="00F57070" w:rsidRDefault="00D93438" w:rsidP="00D93438">
      <w:pPr>
        <w:widowControl w:val="0"/>
        <w:spacing w:after="120" w:line="240" w:lineRule="auto"/>
        <w:jc w:val="both"/>
        <w:rPr>
          <w:rFonts w:ascii="Times New Roman" w:eastAsia="Times New Roman" w:hAnsi="Times New Roman" w:cs="Times New Roman"/>
          <w:lang w:eastAsia="pl-PL"/>
        </w:rPr>
      </w:pPr>
      <w:r w:rsidRPr="00F57070">
        <w:rPr>
          <w:rFonts w:ascii="Times New Roman" w:eastAsia="Times New Roman" w:hAnsi="Times New Roman" w:cs="Times New Roman"/>
          <w:lang w:eastAsia="pl-PL"/>
        </w:rPr>
        <w:t>Termin stosowania: środek stosować od fazy gdy pąki kwiatowe zamknięte do końca fazy kwitnienia gdy wszystkie płatki opadły (BBCH 51 –</w:t>
      </w:r>
      <w:r w:rsidR="00BF27D2">
        <w:rPr>
          <w:rFonts w:ascii="Times New Roman" w:eastAsia="Times New Roman" w:hAnsi="Times New Roman" w:cs="Times New Roman"/>
          <w:lang w:eastAsia="pl-PL"/>
        </w:rPr>
        <w:t xml:space="preserve"> </w:t>
      </w:r>
      <w:r w:rsidRPr="00BF27D2">
        <w:rPr>
          <w:rFonts w:ascii="Times New Roman" w:eastAsia="Times New Roman" w:hAnsi="Times New Roman" w:cs="Times New Roman"/>
          <w:lang w:eastAsia="pl-PL"/>
        </w:rPr>
        <w:t>6</w:t>
      </w:r>
      <w:r w:rsidR="00E02699" w:rsidRPr="00BF27D2">
        <w:rPr>
          <w:rFonts w:ascii="Times New Roman" w:eastAsia="Times New Roman" w:hAnsi="Times New Roman" w:cs="Times New Roman"/>
          <w:lang w:eastAsia="pl-PL"/>
        </w:rPr>
        <w:t>5</w:t>
      </w:r>
      <w:r w:rsidRPr="00F57070">
        <w:rPr>
          <w:rFonts w:ascii="Times New Roman" w:eastAsia="Times New Roman" w:hAnsi="Times New Roman" w:cs="Times New Roman"/>
          <w:lang w:eastAsia="pl-PL"/>
        </w:rPr>
        <w:t>).</w:t>
      </w:r>
    </w:p>
    <w:p w14:paraId="5022D3E4" w14:textId="77777777" w:rsidR="00D93438" w:rsidRPr="00F57070" w:rsidRDefault="00D93438" w:rsidP="00D93438">
      <w:pPr>
        <w:widowControl w:val="0"/>
        <w:spacing w:after="0" w:line="240" w:lineRule="auto"/>
        <w:jc w:val="both"/>
        <w:rPr>
          <w:rFonts w:ascii="Times New Roman" w:eastAsia="Times New Roman" w:hAnsi="Times New Roman" w:cs="Times New Roman"/>
          <w:lang w:eastAsia="pl-PL"/>
        </w:rPr>
      </w:pPr>
      <w:r w:rsidRPr="00F57070">
        <w:rPr>
          <w:rFonts w:ascii="Times New Roman" w:eastAsia="Times New Roman" w:hAnsi="Times New Roman" w:cs="Times New Roman"/>
          <w:lang w:eastAsia="pl-PL"/>
        </w:rPr>
        <w:t>Zalecana ilość wody: 200-750 l/ha.</w:t>
      </w:r>
    </w:p>
    <w:p w14:paraId="6327B422" w14:textId="77777777" w:rsidR="00D93438" w:rsidRPr="00F57070" w:rsidRDefault="00D93438" w:rsidP="00D93438">
      <w:pPr>
        <w:widowControl w:val="0"/>
        <w:spacing w:after="120" w:line="240" w:lineRule="auto"/>
        <w:jc w:val="both"/>
        <w:rPr>
          <w:rFonts w:ascii="Times New Roman" w:eastAsia="Times New Roman" w:hAnsi="Times New Roman" w:cs="Times New Roman"/>
          <w:lang w:eastAsia="pl-PL"/>
        </w:rPr>
      </w:pPr>
      <w:r w:rsidRPr="00F57070">
        <w:rPr>
          <w:rFonts w:ascii="Times New Roman" w:eastAsia="Times New Roman" w:hAnsi="Times New Roman" w:cs="Times New Roman"/>
          <w:lang w:eastAsia="pl-PL"/>
        </w:rPr>
        <w:t xml:space="preserve">Zalecane opryskiwanie: </w:t>
      </w:r>
      <w:proofErr w:type="spellStart"/>
      <w:r w:rsidRPr="00F57070">
        <w:rPr>
          <w:rFonts w:ascii="Times New Roman" w:eastAsia="Times New Roman" w:hAnsi="Times New Roman" w:cs="Times New Roman"/>
          <w:lang w:eastAsia="pl-PL"/>
        </w:rPr>
        <w:t>średniokropliste</w:t>
      </w:r>
      <w:proofErr w:type="spellEnd"/>
      <w:r w:rsidRPr="00F57070">
        <w:rPr>
          <w:rFonts w:ascii="Times New Roman" w:eastAsia="Times New Roman" w:hAnsi="Times New Roman" w:cs="Times New Roman"/>
          <w:lang w:eastAsia="pl-PL"/>
        </w:rPr>
        <w:t>.</w:t>
      </w:r>
    </w:p>
    <w:p w14:paraId="0536622F" w14:textId="77777777" w:rsidR="00D93438" w:rsidRPr="00F57070" w:rsidRDefault="00D93438" w:rsidP="00D93438">
      <w:pPr>
        <w:widowControl w:val="0"/>
        <w:spacing w:after="0" w:line="240" w:lineRule="auto"/>
        <w:jc w:val="both"/>
        <w:rPr>
          <w:rFonts w:ascii="Times New Roman" w:eastAsia="Times New Roman" w:hAnsi="Times New Roman" w:cs="Times New Roman"/>
          <w:lang w:eastAsia="pl-PL"/>
        </w:rPr>
      </w:pPr>
      <w:r w:rsidRPr="00F57070">
        <w:rPr>
          <w:rFonts w:ascii="Times New Roman" w:eastAsia="Times New Roman" w:hAnsi="Times New Roman" w:cs="Times New Roman"/>
          <w:lang w:eastAsia="pl-PL"/>
        </w:rPr>
        <w:t>Maksymalna liczba zabiegów w sezonie wegetacyjnym 1.</w:t>
      </w:r>
    </w:p>
    <w:p w14:paraId="126152C9" w14:textId="77777777" w:rsidR="00D93438" w:rsidRPr="004B4281" w:rsidRDefault="00D93438" w:rsidP="00D93438">
      <w:pPr>
        <w:widowControl w:val="0"/>
        <w:spacing w:after="0" w:line="240" w:lineRule="auto"/>
        <w:jc w:val="both"/>
        <w:rPr>
          <w:rFonts w:ascii="Times New Roman" w:eastAsia="Times New Roman" w:hAnsi="Times New Roman" w:cs="Times New Roman"/>
          <w:strike/>
          <w:highlight w:val="lightGray"/>
          <w:lang w:eastAsia="pl-PL"/>
        </w:rPr>
      </w:pPr>
    </w:p>
    <w:p w14:paraId="3AB194DA" w14:textId="77777777" w:rsidR="00D93438" w:rsidRPr="00E02699" w:rsidRDefault="00D93438" w:rsidP="00D93438">
      <w:pPr>
        <w:widowControl w:val="0"/>
        <w:spacing w:after="0" w:line="240" w:lineRule="auto"/>
        <w:jc w:val="both"/>
        <w:rPr>
          <w:rFonts w:ascii="Times New Roman" w:eastAsia="Times New Roman" w:hAnsi="Times New Roman" w:cs="Times New Roman"/>
          <w:b/>
          <w:bCs/>
          <w:lang w:eastAsia="pl-PL"/>
        </w:rPr>
      </w:pPr>
      <w:r w:rsidRPr="00E02699">
        <w:rPr>
          <w:rFonts w:ascii="Times New Roman" w:eastAsia="Times New Roman" w:hAnsi="Times New Roman" w:cs="Times New Roman"/>
          <w:b/>
          <w:bCs/>
          <w:lang w:eastAsia="pl-PL"/>
        </w:rPr>
        <w:t>Malina</w:t>
      </w:r>
    </w:p>
    <w:p w14:paraId="49A85300" w14:textId="77777777" w:rsidR="00D93438" w:rsidRPr="00E02699" w:rsidRDefault="00D93438" w:rsidP="00D93438">
      <w:pPr>
        <w:widowControl w:val="0"/>
        <w:spacing w:before="120" w:after="120" w:line="240" w:lineRule="auto"/>
        <w:jc w:val="both"/>
        <w:rPr>
          <w:rFonts w:ascii="Times New Roman" w:eastAsia="Times New Roman" w:hAnsi="Times New Roman" w:cs="Times New Roman"/>
          <w:i/>
          <w:iCs/>
          <w:lang w:eastAsia="pl-PL"/>
        </w:rPr>
      </w:pPr>
      <w:proofErr w:type="spellStart"/>
      <w:r w:rsidRPr="00E02699">
        <w:rPr>
          <w:rFonts w:ascii="Times New Roman" w:eastAsia="Times New Roman" w:hAnsi="Times New Roman" w:cs="Times New Roman"/>
          <w:i/>
          <w:iCs/>
          <w:lang w:eastAsia="pl-PL"/>
        </w:rPr>
        <w:t>Przyziernik</w:t>
      </w:r>
      <w:proofErr w:type="spellEnd"/>
      <w:r w:rsidRPr="00E02699">
        <w:rPr>
          <w:rFonts w:ascii="Times New Roman" w:eastAsia="Times New Roman" w:hAnsi="Times New Roman" w:cs="Times New Roman"/>
          <w:i/>
          <w:iCs/>
          <w:lang w:eastAsia="pl-PL"/>
        </w:rPr>
        <w:t xml:space="preserve">  </w:t>
      </w:r>
      <w:proofErr w:type="spellStart"/>
      <w:r w:rsidRPr="00E02699">
        <w:rPr>
          <w:rFonts w:ascii="Times New Roman" w:eastAsia="Times New Roman" w:hAnsi="Times New Roman" w:cs="Times New Roman"/>
          <w:i/>
          <w:iCs/>
          <w:lang w:eastAsia="pl-PL"/>
        </w:rPr>
        <w:t>malinowiec</w:t>
      </w:r>
      <w:proofErr w:type="spellEnd"/>
    </w:p>
    <w:p w14:paraId="5984FEBD" w14:textId="77777777" w:rsidR="00D93438" w:rsidRPr="00E02699" w:rsidRDefault="00D93438" w:rsidP="00D93438">
      <w:pPr>
        <w:widowControl w:val="0"/>
        <w:spacing w:after="120" w:line="240" w:lineRule="auto"/>
        <w:jc w:val="both"/>
        <w:rPr>
          <w:rFonts w:ascii="Times New Roman" w:eastAsia="Times New Roman" w:hAnsi="Times New Roman" w:cs="Times New Roman"/>
          <w:lang w:eastAsia="pl-PL"/>
        </w:rPr>
      </w:pPr>
      <w:r w:rsidRPr="00E02699">
        <w:rPr>
          <w:rFonts w:ascii="Times New Roman" w:eastAsia="Times New Roman" w:hAnsi="Times New Roman" w:cs="Times New Roman"/>
          <w:lang w:eastAsia="pl-PL"/>
        </w:rPr>
        <w:lastRenderedPageBreak/>
        <w:t>Maksymalna/zalecana dawka środka dla jednorazowego zastosowania: 0,2 l/ha.</w:t>
      </w:r>
    </w:p>
    <w:p w14:paraId="5E2D8D66" w14:textId="77777777" w:rsidR="00D93438" w:rsidRPr="00E02699" w:rsidRDefault="00D93438" w:rsidP="00D93438">
      <w:pPr>
        <w:widowControl w:val="0"/>
        <w:spacing w:after="120" w:line="240" w:lineRule="auto"/>
        <w:jc w:val="both"/>
        <w:rPr>
          <w:rFonts w:ascii="Times New Roman" w:eastAsia="Times New Roman" w:hAnsi="Times New Roman" w:cs="Times New Roman"/>
          <w:lang w:eastAsia="pl-PL"/>
        </w:rPr>
      </w:pPr>
      <w:r w:rsidRPr="00E02699">
        <w:rPr>
          <w:rFonts w:ascii="Times New Roman" w:eastAsia="Times New Roman" w:hAnsi="Times New Roman" w:cs="Times New Roman"/>
          <w:lang w:eastAsia="pl-PL"/>
        </w:rPr>
        <w:t xml:space="preserve">Termin stosowania: </w:t>
      </w:r>
      <w:bookmarkStart w:id="17" w:name="_Hlk199239875"/>
      <w:r w:rsidRPr="00E02699">
        <w:rPr>
          <w:rFonts w:ascii="Times New Roman" w:eastAsia="Times New Roman" w:hAnsi="Times New Roman" w:cs="Times New Roman"/>
          <w:lang w:eastAsia="pl-PL"/>
        </w:rPr>
        <w:t xml:space="preserve">Zabieg wykonywać po zbiorze owoców opryskując rośliny i glebę pod nimi  </w:t>
      </w:r>
      <w:bookmarkEnd w:id="17"/>
      <w:r w:rsidRPr="00E02699">
        <w:rPr>
          <w:rFonts w:ascii="Times New Roman" w:eastAsia="Times New Roman" w:hAnsi="Times New Roman" w:cs="Times New Roman"/>
          <w:lang w:eastAsia="pl-PL"/>
        </w:rPr>
        <w:t>(BBCH &gt; 89).</w:t>
      </w:r>
    </w:p>
    <w:p w14:paraId="14965BBF" w14:textId="77777777" w:rsidR="00D93438" w:rsidRPr="00E02699" w:rsidRDefault="00D93438" w:rsidP="00D93438">
      <w:pPr>
        <w:widowControl w:val="0"/>
        <w:spacing w:after="0" w:line="240" w:lineRule="auto"/>
        <w:jc w:val="both"/>
        <w:rPr>
          <w:rFonts w:ascii="Times New Roman" w:eastAsia="Times New Roman" w:hAnsi="Times New Roman" w:cs="Times New Roman"/>
          <w:lang w:eastAsia="pl-PL"/>
        </w:rPr>
      </w:pPr>
      <w:r w:rsidRPr="00E02699">
        <w:rPr>
          <w:rFonts w:ascii="Times New Roman" w:eastAsia="Times New Roman" w:hAnsi="Times New Roman" w:cs="Times New Roman"/>
          <w:lang w:eastAsia="pl-PL"/>
        </w:rPr>
        <w:t>Zalecana ilość wody: 200-750 l/ha.</w:t>
      </w:r>
    </w:p>
    <w:p w14:paraId="674A721F" w14:textId="77777777" w:rsidR="00D93438" w:rsidRPr="00E02699" w:rsidRDefault="00D93438" w:rsidP="00D93438">
      <w:pPr>
        <w:widowControl w:val="0"/>
        <w:spacing w:after="120" w:line="240" w:lineRule="auto"/>
        <w:jc w:val="both"/>
        <w:rPr>
          <w:rFonts w:ascii="Times New Roman" w:eastAsia="Times New Roman" w:hAnsi="Times New Roman" w:cs="Times New Roman"/>
          <w:lang w:eastAsia="pl-PL"/>
        </w:rPr>
      </w:pPr>
      <w:r w:rsidRPr="00E02699">
        <w:rPr>
          <w:rFonts w:ascii="Times New Roman" w:eastAsia="Times New Roman" w:hAnsi="Times New Roman" w:cs="Times New Roman"/>
          <w:lang w:eastAsia="pl-PL"/>
        </w:rPr>
        <w:t xml:space="preserve">Zalecane opryskiwanie: </w:t>
      </w:r>
      <w:proofErr w:type="spellStart"/>
      <w:r w:rsidRPr="00E02699">
        <w:rPr>
          <w:rFonts w:ascii="Times New Roman" w:eastAsia="Times New Roman" w:hAnsi="Times New Roman" w:cs="Times New Roman"/>
          <w:lang w:eastAsia="pl-PL"/>
        </w:rPr>
        <w:t>średniokropliste</w:t>
      </w:r>
      <w:proofErr w:type="spellEnd"/>
      <w:r w:rsidRPr="00E02699">
        <w:rPr>
          <w:rFonts w:ascii="Times New Roman" w:eastAsia="Times New Roman" w:hAnsi="Times New Roman" w:cs="Times New Roman"/>
          <w:lang w:eastAsia="pl-PL"/>
        </w:rPr>
        <w:t>.</w:t>
      </w:r>
    </w:p>
    <w:p w14:paraId="2E08F0E5" w14:textId="77777777" w:rsidR="00D93438" w:rsidRPr="00E02699" w:rsidRDefault="00D93438" w:rsidP="00D93438">
      <w:pPr>
        <w:widowControl w:val="0"/>
        <w:spacing w:after="0" w:line="240" w:lineRule="auto"/>
        <w:jc w:val="both"/>
        <w:rPr>
          <w:rFonts w:ascii="Times New Roman" w:eastAsia="Times New Roman" w:hAnsi="Times New Roman" w:cs="Times New Roman"/>
          <w:lang w:eastAsia="pl-PL"/>
        </w:rPr>
      </w:pPr>
      <w:r w:rsidRPr="00E02699">
        <w:rPr>
          <w:rFonts w:ascii="Times New Roman" w:eastAsia="Times New Roman" w:hAnsi="Times New Roman" w:cs="Times New Roman"/>
          <w:lang w:eastAsia="pl-PL"/>
        </w:rPr>
        <w:t>Maksymalna liczba zabiegów w sezonie wegetacyjnym maliny uwzględniająca zastosowanie środka z wcześniejszej części etykiety: 1.</w:t>
      </w:r>
    </w:p>
    <w:p w14:paraId="280E4EAB"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p>
    <w:p w14:paraId="47ECC8EB" w14:textId="77777777" w:rsidR="00D93438" w:rsidRPr="00DC4B71" w:rsidRDefault="00D93438" w:rsidP="00D93438">
      <w:pPr>
        <w:widowControl w:val="0"/>
        <w:spacing w:after="0" w:line="240" w:lineRule="auto"/>
        <w:jc w:val="both"/>
        <w:rPr>
          <w:rFonts w:ascii="Times New Roman" w:eastAsia="Times New Roman" w:hAnsi="Times New Roman" w:cs="Times New Roman"/>
          <w:lang w:eastAsia="pl-PL"/>
        </w:rPr>
      </w:pPr>
      <w:r w:rsidRPr="00DC4B71">
        <w:rPr>
          <w:rFonts w:ascii="Times New Roman" w:eastAsia="Times New Roman" w:hAnsi="Times New Roman" w:cs="Times New Roman"/>
          <w:b/>
          <w:lang w:eastAsia="pl-PL"/>
        </w:rPr>
        <w:t xml:space="preserve">Orzech włoski </w:t>
      </w:r>
    </w:p>
    <w:p w14:paraId="61E4AE32" w14:textId="77777777" w:rsidR="00D93438" w:rsidRPr="00DC4B71" w:rsidRDefault="00D93438" w:rsidP="00D93438">
      <w:pPr>
        <w:widowControl w:val="0"/>
        <w:spacing w:before="120" w:after="120" w:line="240" w:lineRule="auto"/>
        <w:jc w:val="both"/>
        <w:rPr>
          <w:rFonts w:ascii="Times New Roman" w:eastAsia="Times New Roman" w:hAnsi="Times New Roman" w:cs="Times New Roman"/>
          <w:bCs/>
          <w:i/>
          <w:lang w:eastAsia="pl-PL"/>
        </w:rPr>
      </w:pPr>
      <w:r w:rsidRPr="00DC4B71">
        <w:rPr>
          <w:rFonts w:ascii="Times New Roman" w:eastAsia="Times New Roman" w:hAnsi="Times New Roman" w:cs="Times New Roman"/>
          <w:bCs/>
          <w:i/>
          <w:lang w:eastAsia="pl-PL"/>
        </w:rPr>
        <w:t>Mszyce</w:t>
      </w:r>
    </w:p>
    <w:p w14:paraId="1CFB914D" w14:textId="77777777" w:rsidR="00D93438" w:rsidRPr="00DC4B71" w:rsidRDefault="00D93438" w:rsidP="00D93438">
      <w:pPr>
        <w:widowControl w:val="0"/>
        <w:spacing w:after="120" w:line="240" w:lineRule="auto"/>
        <w:jc w:val="both"/>
        <w:rPr>
          <w:rFonts w:ascii="Times New Roman" w:eastAsia="Times New Roman" w:hAnsi="Times New Roman" w:cs="Times New Roman"/>
          <w:lang w:eastAsia="pl-PL"/>
        </w:rPr>
      </w:pPr>
      <w:r w:rsidRPr="00DC4B71">
        <w:rPr>
          <w:rFonts w:ascii="Times New Roman" w:eastAsia="Times New Roman" w:hAnsi="Times New Roman" w:cs="Times New Roman"/>
          <w:lang w:eastAsia="pl-PL"/>
        </w:rPr>
        <w:t>Maksymalna/zalecana dawka środka dla jednorazowego zastosowania: 0,2 l/ha</w:t>
      </w:r>
    </w:p>
    <w:p w14:paraId="7A020857" w14:textId="77777777" w:rsidR="00D93438" w:rsidRPr="00DC4B71" w:rsidRDefault="00D93438" w:rsidP="00D93438">
      <w:pPr>
        <w:widowControl w:val="0"/>
        <w:spacing w:after="120" w:line="240" w:lineRule="auto"/>
        <w:jc w:val="both"/>
        <w:rPr>
          <w:rFonts w:ascii="Times New Roman" w:eastAsia="Times New Roman" w:hAnsi="Times New Roman" w:cs="Times New Roman"/>
          <w:lang w:eastAsia="pl-PL"/>
        </w:rPr>
      </w:pPr>
      <w:r w:rsidRPr="00DC4B71">
        <w:rPr>
          <w:rFonts w:ascii="Times New Roman" w:eastAsia="Times New Roman" w:hAnsi="Times New Roman" w:cs="Times New Roman"/>
          <w:bCs/>
          <w:lang w:eastAsia="pl-PL"/>
        </w:rPr>
        <w:t>Termin stosowania: środek zastosować</w:t>
      </w:r>
      <w:r w:rsidRPr="00DC4B71">
        <w:rPr>
          <w:rFonts w:ascii="Times New Roman" w:eastAsia="Times New Roman" w:hAnsi="Times New Roman" w:cs="Times New Roman"/>
          <w:lang w:eastAsia="pl-PL"/>
        </w:rPr>
        <w:t xml:space="preserve"> zgodnie z sygnalizacją: od końca fazy kwitnienia (BBCH≥69).</w:t>
      </w:r>
    </w:p>
    <w:p w14:paraId="3B06FBD9" w14:textId="77777777" w:rsidR="00D93438" w:rsidRPr="00DC4B71" w:rsidRDefault="00D93438" w:rsidP="00D93438">
      <w:pPr>
        <w:widowControl w:val="0"/>
        <w:spacing w:after="0" w:line="240" w:lineRule="auto"/>
        <w:jc w:val="both"/>
        <w:rPr>
          <w:rFonts w:ascii="Times New Roman" w:eastAsia="Times New Roman" w:hAnsi="Times New Roman" w:cs="Times New Roman"/>
          <w:lang w:eastAsia="pl-PL"/>
        </w:rPr>
      </w:pPr>
      <w:r w:rsidRPr="00DC4B71">
        <w:rPr>
          <w:rFonts w:ascii="Times New Roman" w:eastAsia="Times New Roman" w:hAnsi="Times New Roman" w:cs="Times New Roman"/>
          <w:lang w:eastAsia="pl-PL"/>
        </w:rPr>
        <w:t>Maksymalna liczba zabiegów w sezonie wegetacyjnym: 2.</w:t>
      </w:r>
    </w:p>
    <w:p w14:paraId="15F8929F" w14:textId="77777777" w:rsidR="00D93438" w:rsidRPr="00DC4B71" w:rsidRDefault="00D93438" w:rsidP="00D93438">
      <w:pPr>
        <w:widowControl w:val="0"/>
        <w:spacing w:after="120" w:line="240" w:lineRule="auto"/>
        <w:jc w:val="both"/>
        <w:rPr>
          <w:rFonts w:ascii="Times New Roman" w:eastAsia="Times New Roman" w:hAnsi="Times New Roman" w:cs="Times New Roman"/>
          <w:lang w:eastAsia="pl-PL"/>
        </w:rPr>
      </w:pPr>
      <w:r w:rsidRPr="00DC4B71">
        <w:rPr>
          <w:rFonts w:ascii="Times New Roman" w:eastAsia="Times New Roman" w:hAnsi="Times New Roman" w:cs="Times New Roman"/>
          <w:lang w:eastAsia="pl-PL"/>
        </w:rPr>
        <w:t>Odstęp między zabiegami: co najmniej 30 dni.</w:t>
      </w:r>
    </w:p>
    <w:p w14:paraId="7C1D889E" w14:textId="77777777" w:rsidR="00D93438" w:rsidRPr="00DC4B71" w:rsidRDefault="00D93438" w:rsidP="00D93438">
      <w:pPr>
        <w:widowControl w:val="0"/>
        <w:spacing w:after="0" w:line="240" w:lineRule="auto"/>
        <w:jc w:val="both"/>
        <w:rPr>
          <w:rFonts w:ascii="Times New Roman" w:eastAsia="Times New Roman" w:hAnsi="Times New Roman" w:cs="Times New Roman"/>
          <w:lang w:eastAsia="pl-PL"/>
        </w:rPr>
      </w:pPr>
      <w:r w:rsidRPr="00DC4B71">
        <w:rPr>
          <w:rFonts w:ascii="Times New Roman" w:eastAsia="Times New Roman" w:hAnsi="Times New Roman" w:cs="Times New Roman"/>
          <w:lang w:eastAsia="pl-PL"/>
        </w:rPr>
        <w:t>Zalecana ilość wody: 200 - 750 l/ha.</w:t>
      </w:r>
    </w:p>
    <w:p w14:paraId="140F11B5" w14:textId="77777777" w:rsidR="00D93438" w:rsidRPr="00DC4B71" w:rsidRDefault="00D93438" w:rsidP="00D93438">
      <w:pPr>
        <w:widowControl w:val="0"/>
        <w:spacing w:after="0" w:line="240" w:lineRule="auto"/>
        <w:jc w:val="both"/>
        <w:rPr>
          <w:rFonts w:ascii="Times New Roman" w:eastAsia="Times New Roman" w:hAnsi="Times New Roman" w:cs="Times New Roman"/>
          <w:lang w:eastAsia="pl-PL"/>
        </w:rPr>
      </w:pPr>
      <w:r w:rsidRPr="00DC4B71">
        <w:rPr>
          <w:rFonts w:ascii="Times New Roman" w:eastAsia="Times New Roman" w:hAnsi="Times New Roman" w:cs="Times New Roman"/>
          <w:lang w:eastAsia="pl-PL"/>
        </w:rPr>
        <w:t xml:space="preserve">Zalecane opryskiwanie: </w:t>
      </w:r>
      <w:proofErr w:type="spellStart"/>
      <w:r w:rsidRPr="00DC4B71">
        <w:rPr>
          <w:rFonts w:ascii="Times New Roman" w:eastAsia="Times New Roman" w:hAnsi="Times New Roman" w:cs="Times New Roman"/>
          <w:lang w:eastAsia="pl-PL"/>
        </w:rPr>
        <w:t>średniokropliste</w:t>
      </w:r>
      <w:proofErr w:type="spellEnd"/>
      <w:r w:rsidRPr="00DC4B71">
        <w:rPr>
          <w:rFonts w:ascii="Times New Roman" w:eastAsia="Times New Roman" w:hAnsi="Times New Roman" w:cs="Times New Roman"/>
          <w:lang w:eastAsia="pl-PL"/>
        </w:rPr>
        <w:t>.</w:t>
      </w:r>
    </w:p>
    <w:p w14:paraId="21270D6B" w14:textId="77777777" w:rsidR="00D93438" w:rsidRPr="00DC4B71" w:rsidRDefault="00D93438" w:rsidP="00D93438">
      <w:pPr>
        <w:widowControl w:val="0"/>
        <w:spacing w:after="0" w:line="240" w:lineRule="auto"/>
        <w:jc w:val="both"/>
        <w:rPr>
          <w:rFonts w:ascii="Times New Roman" w:eastAsia="Times New Roman" w:hAnsi="Times New Roman" w:cs="Times New Roman"/>
          <w:b/>
          <w:lang w:eastAsia="pl-PL"/>
        </w:rPr>
      </w:pPr>
    </w:p>
    <w:p w14:paraId="723A9257"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DC4B71">
        <w:rPr>
          <w:rFonts w:ascii="Times New Roman" w:eastAsia="Times New Roman" w:hAnsi="Times New Roman" w:cs="Times New Roman"/>
          <w:b/>
          <w:lang w:eastAsia="pl-PL"/>
        </w:rPr>
        <w:t>Leszczyna (orzech laskowy)</w:t>
      </w:r>
      <w:r w:rsidRPr="00842E54">
        <w:rPr>
          <w:rFonts w:ascii="Times New Roman" w:eastAsia="Times New Roman" w:hAnsi="Times New Roman" w:cs="Times New Roman"/>
          <w:b/>
          <w:lang w:eastAsia="pl-PL"/>
        </w:rPr>
        <w:t xml:space="preserve"> </w:t>
      </w:r>
    </w:p>
    <w:p w14:paraId="4C0D16F4"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i/>
          <w:lang w:eastAsia="pl-PL"/>
        </w:rPr>
        <w:t xml:space="preserve">Mszyce, </w:t>
      </w:r>
      <w:proofErr w:type="spellStart"/>
      <w:r w:rsidRPr="00842E54">
        <w:rPr>
          <w:rFonts w:ascii="Times New Roman" w:eastAsia="Times New Roman" w:hAnsi="Times New Roman" w:cs="Times New Roman"/>
          <w:i/>
          <w:lang w:eastAsia="pl-PL"/>
        </w:rPr>
        <w:t>słonkowiec</w:t>
      </w:r>
      <w:proofErr w:type="spellEnd"/>
      <w:r w:rsidRPr="00842E54">
        <w:rPr>
          <w:rFonts w:ascii="Times New Roman" w:eastAsia="Times New Roman" w:hAnsi="Times New Roman" w:cs="Times New Roman"/>
          <w:i/>
          <w:lang w:eastAsia="pl-PL"/>
        </w:rPr>
        <w:t xml:space="preserve"> orzechowiec, dłużynka </w:t>
      </w:r>
      <w:proofErr w:type="spellStart"/>
      <w:r w:rsidRPr="00842E54">
        <w:rPr>
          <w:rFonts w:ascii="Times New Roman" w:eastAsia="Times New Roman" w:hAnsi="Times New Roman" w:cs="Times New Roman"/>
          <w:i/>
          <w:lang w:eastAsia="pl-PL"/>
        </w:rPr>
        <w:t>leszczynówka</w:t>
      </w:r>
      <w:proofErr w:type="spellEnd"/>
      <w:r w:rsidRPr="00842E54">
        <w:rPr>
          <w:rFonts w:ascii="Times New Roman" w:eastAsia="Times New Roman" w:hAnsi="Times New Roman" w:cs="Times New Roman"/>
          <w:i/>
          <w:lang w:eastAsia="pl-PL"/>
        </w:rPr>
        <w:t xml:space="preserve">, misecznik śliwowy, </w:t>
      </w:r>
      <w:r w:rsidRPr="00842E54">
        <w:rPr>
          <w:rFonts w:ascii="Times New Roman" w:eastAsia="Times New Roman" w:hAnsi="Times New Roman" w:cs="Times New Roman"/>
          <w:i/>
          <w:iCs/>
          <w:lang w:eastAsia="pl-PL"/>
        </w:rPr>
        <w:t xml:space="preserve">zwójka </w:t>
      </w:r>
      <w:proofErr w:type="spellStart"/>
      <w:r w:rsidRPr="00842E54">
        <w:rPr>
          <w:rFonts w:ascii="Times New Roman" w:eastAsia="Times New Roman" w:hAnsi="Times New Roman" w:cs="Times New Roman"/>
          <w:i/>
          <w:iCs/>
          <w:lang w:eastAsia="pl-PL"/>
        </w:rPr>
        <w:t>siatkóweczka</w:t>
      </w:r>
      <w:proofErr w:type="spellEnd"/>
      <w:r w:rsidRPr="00842E54">
        <w:rPr>
          <w:rFonts w:ascii="Times New Roman" w:eastAsia="Times New Roman" w:hAnsi="Times New Roman" w:cs="Times New Roman"/>
          <w:i/>
          <w:iCs/>
          <w:lang w:eastAsia="pl-PL"/>
        </w:rPr>
        <w:t xml:space="preserve">, zwójka </w:t>
      </w:r>
      <w:proofErr w:type="spellStart"/>
      <w:r w:rsidRPr="00842E54">
        <w:rPr>
          <w:rFonts w:ascii="Times New Roman" w:eastAsia="Times New Roman" w:hAnsi="Times New Roman" w:cs="Times New Roman"/>
          <w:i/>
          <w:iCs/>
          <w:lang w:eastAsia="pl-PL"/>
        </w:rPr>
        <w:t>różóweczka</w:t>
      </w:r>
      <w:proofErr w:type="spellEnd"/>
      <w:r w:rsidRPr="00842E54">
        <w:rPr>
          <w:rFonts w:ascii="Times New Roman" w:eastAsia="Times New Roman" w:hAnsi="Times New Roman" w:cs="Times New Roman"/>
          <w:i/>
          <w:iCs/>
          <w:lang w:eastAsia="pl-PL"/>
        </w:rPr>
        <w:t xml:space="preserve"> i inne zwójki oraz inne młode</w:t>
      </w:r>
      <w:r w:rsidRPr="00842E54">
        <w:rPr>
          <w:rFonts w:ascii="Times New Roman" w:eastAsia="Times New Roman" w:hAnsi="Times New Roman" w:cs="Times New Roman"/>
          <w:i/>
          <w:lang w:eastAsia="pl-PL"/>
        </w:rPr>
        <w:t xml:space="preserve"> </w:t>
      </w:r>
      <w:r w:rsidRPr="00842E54">
        <w:rPr>
          <w:rFonts w:ascii="Times New Roman" w:eastAsia="Times New Roman" w:hAnsi="Times New Roman" w:cs="Times New Roman"/>
          <w:i/>
          <w:iCs/>
          <w:lang w:eastAsia="pl-PL"/>
        </w:rPr>
        <w:t>gąsienice zjadające liście.</w:t>
      </w:r>
    </w:p>
    <w:p w14:paraId="2D367884"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Maksymalna/zalecana dawka środka dla jednorazowego zastosowania: 0,2 l/ha.</w:t>
      </w:r>
    </w:p>
    <w:p w14:paraId="1DBA2CAF"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bCs/>
          <w:lang w:eastAsia="pl-PL"/>
        </w:rPr>
        <w:t>Termin stosowania: środek zastosować</w:t>
      </w:r>
      <w:r w:rsidRPr="00842E54">
        <w:rPr>
          <w:rFonts w:ascii="Times New Roman" w:eastAsia="Times New Roman" w:hAnsi="Times New Roman" w:cs="Times New Roman"/>
          <w:lang w:eastAsia="pl-PL"/>
        </w:rPr>
        <w:t xml:space="preserve"> zgodnie z sygnalizacją: od końca fazy kwitnienia (BBCH≥69).</w:t>
      </w:r>
    </w:p>
    <w:p w14:paraId="0A50E90E"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Maksymalna liczba zabiegów w sezonie wegetacyjnym: 2.</w:t>
      </w:r>
    </w:p>
    <w:p w14:paraId="5D096965"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Odstęp między zabiegami: co najmniej 30 dni.</w:t>
      </w:r>
    </w:p>
    <w:p w14:paraId="4D1D2115"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Zalecana ilość wody: 200 - 750 l/ha.</w:t>
      </w:r>
    </w:p>
    <w:p w14:paraId="718AF0DA"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 xml:space="preserve">Zalecane opryskiwanie: </w:t>
      </w:r>
      <w:proofErr w:type="spellStart"/>
      <w:r w:rsidRPr="00842E54">
        <w:rPr>
          <w:rFonts w:ascii="Times New Roman" w:eastAsia="Times New Roman" w:hAnsi="Times New Roman" w:cs="Times New Roman"/>
          <w:lang w:eastAsia="pl-PL"/>
        </w:rPr>
        <w:t>średniokropliste</w:t>
      </w:r>
      <w:proofErr w:type="spellEnd"/>
      <w:r w:rsidRPr="00842E54">
        <w:rPr>
          <w:rFonts w:ascii="Times New Roman" w:eastAsia="Times New Roman" w:hAnsi="Times New Roman" w:cs="Times New Roman"/>
          <w:lang w:eastAsia="pl-PL"/>
        </w:rPr>
        <w:t>.</w:t>
      </w:r>
    </w:p>
    <w:p w14:paraId="7A46CD4F" w14:textId="77777777" w:rsidR="00D93438" w:rsidRPr="00842E54" w:rsidRDefault="00D93438" w:rsidP="00D93438">
      <w:pPr>
        <w:spacing w:after="0" w:line="240" w:lineRule="auto"/>
        <w:rPr>
          <w:rFonts w:ascii="Times New Roman" w:eastAsia="Times New Roman" w:hAnsi="Times New Roman" w:cs="Times New Roman"/>
          <w:b/>
          <w:bCs/>
          <w:lang w:eastAsia="de-DE"/>
        </w:rPr>
      </w:pPr>
    </w:p>
    <w:p w14:paraId="093F421E" w14:textId="77777777" w:rsidR="00D93438" w:rsidRPr="00842E54" w:rsidRDefault="00D93438" w:rsidP="00D93438">
      <w:pPr>
        <w:adjustRightInd w:val="0"/>
        <w:spacing w:after="120" w:line="240" w:lineRule="auto"/>
        <w:jc w:val="both"/>
        <w:rPr>
          <w:rFonts w:ascii="Times New Roman" w:eastAsia="Calibri" w:hAnsi="Times New Roman" w:cs="Times New Roman"/>
          <w:b/>
          <w:bCs/>
        </w:rPr>
      </w:pPr>
      <w:r w:rsidRPr="00842E54">
        <w:rPr>
          <w:rFonts w:ascii="Times New Roman" w:eastAsia="Calibri" w:hAnsi="Times New Roman" w:cs="Times New Roman"/>
          <w:b/>
          <w:bCs/>
        </w:rPr>
        <w:t xml:space="preserve">Tytoń </w:t>
      </w:r>
    </w:p>
    <w:p w14:paraId="5AD83A76" w14:textId="77777777" w:rsidR="00D93438" w:rsidRPr="00842E54" w:rsidRDefault="00D93438" w:rsidP="00D93438">
      <w:pPr>
        <w:adjustRightInd w:val="0"/>
        <w:spacing w:after="120" w:line="240" w:lineRule="auto"/>
        <w:jc w:val="both"/>
        <w:rPr>
          <w:rFonts w:ascii="Times New Roman" w:eastAsia="Calibri" w:hAnsi="Times New Roman" w:cs="Times New Roman"/>
          <w:b/>
          <w:bCs/>
        </w:rPr>
      </w:pPr>
      <w:r w:rsidRPr="00842E54">
        <w:rPr>
          <w:rFonts w:ascii="Times New Roman" w:eastAsia="Calibri" w:hAnsi="Times New Roman" w:cs="Times New Roman"/>
          <w:i/>
          <w:iCs/>
        </w:rPr>
        <w:t xml:space="preserve">Wciornastek </w:t>
      </w:r>
      <w:proofErr w:type="spellStart"/>
      <w:r w:rsidRPr="00842E54">
        <w:rPr>
          <w:rFonts w:ascii="Times New Roman" w:eastAsia="Calibri" w:hAnsi="Times New Roman" w:cs="Times New Roman"/>
          <w:i/>
          <w:iCs/>
        </w:rPr>
        <w:t>tytoniowiec</w:t>
      </w:r>
      <w:proofErr w:type="spellEnd"/>
      <w:r w:rsidRPr="00842E54">
        <w:rPr>
          <w:rFonts w:ascii="Times New Roman" w:eastAsia="Calibri" w:hAnsi="Times New Roman" w:cs="Times New Roman"/>
          <w:i/>
          <w:iCs/>
        </w:rPr>
        <w:t>, mszyce</w:t>
      </w:r>
    </w:p>
    <w:p w14:paraId="3447983C" w14:textId="77777777" w:rsidR="00D93438" w:rsidRPr="00842E54" w:rsidRDefault="00D93438" w:rsidP="00D93438">
      <w:pPr>
        <w:adjustRightInd w:val="0"/>
        <w:spacing w:after="120" w:line="240" w:lineRule="auto"/>
        <w:jc w:val="both"/>
        <w:rPr>
          <w:rFonts w:ascii="Times New Roman" w:eastAsia="Calibri" w:hAnsi="Times New Roman" w:cs="Times New Roman"/>
        </w:rPr>
      </w:pPr>
      <w:r w:rsidRPr="00842E54">
        <w:rPr>
          <w:rFonts w:ascii="Times New Roman" w:eastAsia="Calibri" w:hAnsi="Times New Roman" w:cs="Times New Roman"/>
        </w:rPr>
        <w:t>Maksymalna/zalecana dawka środka dla jednorazowego zastosowania: 0,2</w:t>
      </w:r>
      <w:r w:rsidRPr="00842E54">
        <w:rPr>
          <w:rFonts w:ascii="Times New Roman" w:eastAsia="Times New Roman" w:hAnsi="Times New Roman" w:cs="Times New Roman"/>
          <w:lang w:eastAsia="de-DE"/>
        </w:rPr>
        <w:t xml:space="preserve"> </w:t>
      </w:r>
      <w:r w:rsidRPr="00842E54">
        <w:rPr>
          <w:rFonts w:ascii="Times New Roman" w:eastAsia="Calibri" w:hAnsi="Times New Roman" w:cs="Times New Roman"/>
        </w:rPr>
        <w:t>l/ha.</w:t>
      </w:r>
    </w:p>
    <w:p w14:paraId="39A807B2"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bCs/>
          <w:lang w:eastAsia="pl-PL"/>
        </w:rPr>
        <w:t xml:space="preserve">Termin stosowania: </w:t>
      </w:r>
      <w:r w:rsidRPr="00842E54">
        <w:rPr>
          <w:rFonts w:ascii="Times New Roman" w:eastAsia="Times New Roman" w:hAnsi="Times New Roman" w:cs="Times New Roman"/>
          <w:lang w:eastAsia="pl-PL"/>
        </w:rPr>
        <w:t>opryskiwać zgodnie z sygnalizacją od początku rozwoju pędów bocznych na głównym pędzie do dojrzałości 50% nasion (BBCH 20 – 85).</w:t>
      </w:r>
    </w:p>
    <w:p w14:paraId="7E3BFF97" w14:textId="77777777" w:rsidR="00D93438" w:rsidRPr="00842E54" w:rsidRDefault="00D93438" w:rsidP="00D93438">
      <w:pPr>
        <w:adjustRightInd w:val="0"/>
        <w:spacing w:after="0" w:line="240" w:lineRule="auto"/>
        <w:jc w:val="both"/>
        <w:rPr>
          <w:rFonts w:ascii="Times New Roman" w:eastAsia="Calibri" w:hAnsi="Times New Roman" w:cs="Times New Roman"/>
        </w:rPr>
      </w:pPr>
      <w:r w:rsidRPr="00842E54">
        <w:rPr>
          <w:rFonts w:ascii="Times New Roman" w:eastAsia="Calibri" w:hAnsi="Times New Roman" w:cs="Times New Roman"/>
        </w:rPr>
        <w:t>Maksymalna liczba zabiegów w sezonie wegetacyjnym: 2.</w:t>
      </w:r>
    </w:p>
    <w:p w14:paraId="5EC95271" w14:textId="77777777" w:rsidR="00D93438" w:rsidRPr="00842E54" w:rsidRDefault="00D93438" w:rsidP="00D93438">
      <w:pPr>
        <w:adjustRightInd w:val="0"/>
        <w:spacing w:after="120" w:line="240" w:lineRule="auto"/>
        <w:jc w:val="both"/>
        <w:rPr>
          <w:rFonts w:ascii="Times New Roman" w:eastAsia="Calibri" w:hAnsi="Times New Roman" w:cs="Times New Roman"/>
          <w:b/>
          <w:bCs/>
        </w:rPr>
      </w:pPr>
      <w:r w:rsidRPr="00842E54">
        <w:rPr>
          <w:rFonts w:ascii="Times New Roman" w:eastAsia="Calibri" w:hAnsi="Times New Roman" w:cs="Times New Roman"/>
        </w:rPr>
        <w:t>Odstęp pomiędzy zabiegami: co najmniej 20 – 30 dni.</w:t>
      </w:r>
    </w:p>
    <w:p w14:paraId="6C6CAC5D" w14:textId="77777777" w:rsidR="00D93438" w:rsidRPr="00842E54" w:rsidRDefault="00D93438" w:rsidP="00D93438">
      <w:pPr>
        <w:adjustRightInd w:val="0"/>
        <w:spacing w:after="0" w:line="240" w:lineRule="auto"/>
        <w:jc w:val="both"/>
        <w:rPr>
          <w:rFonts w:ascii="Times New Roman" w:eastAsia="Calibri" w:hAnsi="Times New Roman" w:cs="Times New Roman"/>
        </w:rPr>
      </w:pPr>
      <w:r w:rsidRPr="00842E54">
        <w:rPr>
          <w:rFonts w:ascii="Times New Roman" w:eastAsia="Calibri" w:hAnsi="Times New Roman" w:cs="Times New Roman"/>
        </w:rPr>
        <w:t>Zalecana ilość wody: 600 - 1000 l/ha.</w:t>
      </w:r>
    </w:p>
    <w:p w14:paraId="201D5A88" w14:textId="77777777" w:rsidR="00D93438" w:rsidRPr="00842E54" w:rsidRDefault="00D93438" w:rsidP="00D93438">
      <w:pPr>
        <w:adjustRightInd w:val="0"/>
        <w:spacing w:after="0" w:line="240" w:lineRule="auto"/>
        <w:jc w:val="both"/>
        <w:rPr>
          <w:rFonts w:ascii="Times New Roman" w:eastAsia="Calibri" w:hAnsi="Times New Roman" w:cs="Times New Roman"/>
        </w:rPr>
      </w:pPr>
      <w:r w:rsidRPr="00842E54">
        <w:rPr>
          <w:rFonts w:ascii="Times New Roman" w:eastAsia="Calibri" w:hAnsi="Times New Roman" w:cs="Times New Roman"/>
        </w:rPr>
        <w:t xml:space="preserve">Zalecane opryskiwanie: </w:t>
      </w:r>
      <w:proofErr w:type="spellStart"/>
      <w:r w:rsidRPr="00842E54">
        <w:rPr>
          <w:rFonts w:ascii="Times New Roman" w:eastAsia="Calibri" w:hAnsi="Times New Roman" w:cs="Times New Roman"/>
        </w:rPr>
        <w:t>średniokropliste</w:t>
      </w:r>
      <w:proofErr w:type="spellEnd"/>
      <w:r w:rsidRPr="00842E54">
        <w:rPr>
          <w:rFonts w:ascii="Times New Roman" w:eastAsia="Calibri" w:hAnsi="Times New Roman" w:cs="Times New Roman"/>
        </w:rPr>
        <w:t>.</w:t>
      </w:r>
    </w:p>
    <w:p w14:paraId="2126D8DE" w14:textId="77777777" w:rsidR="00D93438" w:rsidRPr="00842E54" w:rsidRDefault="00D93438" w:rsidP="00D93438">
      <w:pPr>
        <w:adjustRightInd w:val="0"/>
        <w:spacing w:after="0" w:line="240" w:lineRule="auto"/>
        <w:jc w:val="both"/>
        <w:rPr>
          <w:rFonts w:ascii="Times New Roman" w:eastAsia="Calibri" w:hAnsi="Times New Roman" w:cs="Times New Roman"/>
        </w:rPr>
      </w:pPr>
    </w:p>
    <w:p w14:paraId="6A5A7EBC" w14:textId="77777777" w:rsidR="00D93438" w:rsidRPr="00842E54" w:rsidRDefault="00D93438" w:rsidP="00D93438">
      <w:pPr>
        <w:widowControl w:val="0"/>
        <w:spacing w:after="0" w:line="240" w:lineRule="auto"/>
        <w:jc w:val="both"/>
        <w:rPr>
          <w:rFonts w:ascii="Times New Roman" w:eastAsia="Times New Roman" w:hAnsi="Times New Roman" w:cs="Times New Roman"/>
          <w:b/>
          <w:lang w:eastAsia="pl-PL"/>
        </w:rPr>
      </w:pPr>
      <w:r w:rsidRPr="00842E54">
        <w:rPr>
          <w:rFonts w:ascii="Times New Roman" w:eastAsia="Times New Roman" w:hAnsi="Times New Roman" w:cs="Times New Roman"/>
          <w:b/>
          <w:lang w:eastAsia="pl-PL"/>
        </w:rPr>
        <w:t>Len uprawiany na włókno</w:t>
      </w:r>
    </w:p>
    <w:p w14:paraId="2CBCD414" w14:textId="77777777" w:rsidR="00D93438" w:rsidRPr="00842E54" w:rsidRDefault="00D93438" w:rsidP="00D93438">
      <w:pPr>
        <w:widowControl w:val="0"/>
        <w:spacing w:before="120"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bCs/>
          <w:i/>
          <w:lang w:eastAsia="pl-PL"/>
        </w:rPr>
        <w:t xml:space="preserve">Mszyce, pchełka </w:t>
      </w:r>
      <w:proofErr w:type="spellStart"/>
      <w:r w:rsidRPr="00842E54">
        <w:rPr>
          <w:rFonts w:ascii="Times New Roman" w:eastAsia="Times New Roman" w:hAnsi="Times New Roman" w:cs="Times New Roman"/>
          <w:bCs/>
          <w:i/>
          <w:lang w:eastAsia="pl-PL"/>
        </w:rPr>
        <w:t>lnowa</w:t>
      </w:r>
      <w:proofErr w:type="spellEnd"/>
      <w:r w:rsidRPr="00842E54">
        <w:rPr>
          <w:rFonts w:ascii="Times New Roman" w:eastAsia="Times New Roman" w:hAnsi="Times New Roman" w:cs="Times New Roman"/>
          <w:bCs/>
          <w:i/>
          <w:lang w:eastAsia="pl-PL"/>
        </w:rPr>
        <w:t xml:space="preserve">, pchełka </w:t>
      </w:r>
      <w:proofErr w:type="spellStart"/>
      <w:r w:rsidRPr="00842E54">
        <w:rPr>
          <w:rFonts w:ascii="Times New Roman" w:eastAsia="Times New Roman" w:hAnsi="Times New Roman" w:cs="Times New Roman"/>
          <w:bCs/>
          <w:i/>
          <w:lang w:eastAsia="pl-PL"/>
        </w:rPr>
        <w:t>lnowa</w:t>
      </w:r>
      <w:proofErr w:type="spellEnd"/>
      <w:r w:rsidRPr="00842E54">
        <w:rPr>
          <w:rFonts w:ascii="Times New Roman" w:eastAsia="Times New Roman" w:hAnsi="Times New Roman" w:cs="Times New Roman"/>
          <w:bCs/>
          <w:i/>
          <w:lang w:eastAsia="pl-PL"/>
        </w:rPr>
        <w:t xml:space="preserve"> długostopka</w:t>
      </w:r>
    </w:p>
    <w:p w14:paraId="6320DEAD"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Maksymalna dawka środka dla jednorazowego zastosowania: 0,25 l/ha.</w:t>
      </w:r>
    </w:p>
    <w:p w14:paraId="7F0B83C3"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Zalecana dawka dla jednorazowego zastosowania: 0,12-0,25 l/ha.</w:t>
      </w:r>
    </w:p>
    <w:p w14:paraId="77CAC5C6"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bCs/>
          <w:lang w:eastAsia="pl-PL"/>
        </w:rPr>
        <w:t>Termin stosowania: środek stosować od fazy wykształcenia 50% pąków kwiatowych do fazy końca kwitnienia (</w:t>
      </w:r>
      <w:r w:rsidRPr="00842E54">
        <w:rPr>
          <w:rFonts w:ascii="Times New Roman" w:eastAsia="Times New Roman" w:hAnsi="Times New Roman" w:cs="Times New Roman"/>
          <w:lang w:eastAsia="pl-PL"/>
        </w:rPr>
        <w:t>BBCH 55 - 69).</w:t>
      </w:r>
    </w:p>
    <w:p w14:paraId="39123989"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Maksymalna liczba zabiegów w sezonie wegetacyjnym: 1.</w:t>
      </w:r>
    </w:p>
    <w:p w14:paraId="0B36194F"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lastRenderedPageBreak/>
        <w:t>Zalecana ilość wody: 200-300 l/ha.</w:t>
      </w:r>
    </w:p>
    <w:p w14:paraId="3575ABB0"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 xml:space="preserve">Zalecane opryskiwanie: </w:t>
      </w:r>
      <w:proofErr w:type="spellStart"/>
      <w:r w:rsidRPr="00842E54">
        <w:rPr>
          <w:rFonts w:ascii="Times New Roman" w:eastAsia="Times New Roman" w:hAnsi="Times New Roman" w:cs="Times New Roman"/>
          <w:lang w:eastAsia="pl-PL"/>
        </w:rPr>
        <w:t>średniokropliste</w:t>
      </w:r>
      <w:proofErr w:type="spellEnd"/>
      <w:r w:rsidRPr="00842E54">
        <w:rPr>
          <w:rFonts w:ascii="Times New Roman" w:eastAsia="Times New Roman" w:hAnsi="Times New Roman" w:cs="Times New Roman"/>
          <w:lang w:eastAsia="pl-PL"/>
        </w:rPr>
        <w:t>.</w:t>
      </w:r>
    </w:p>
    <w:p w14:paraId="7E485D6B" w14:textId="77777777" w:rsidR="00D93438" w:rsidRPr="00842E54" w:rsidRDefault="00D93438" w:rsidP="00D93438">
      <w:pPr>
        <w:spacing w:after="0" w:line="240" w:lineRule="auto"/>
        <w:rPr>
          <w:rFonts w:ascii="Times New Roman" w:eastAsia="Times New Roman" w:hAnsi="Times New Roman" w:cs="Times New Roman"/>
          <w:lang w:eastAsia="de-DE"/>
        </w:rPr>
      </w:pPr>
    </w:p>
    <w:p w14:paraId="3934D3F3" w14:textId="77777777" w:rsidR="00D93438" w:rsidRPr="00842E54" w:rsidRDefault="00D93438" w:rsidP="00D93438">
      <w:pPr>
        <w:widowControl w:val="0"/>
        <w:spacing w:after="0" w:line="240" w:lineRule="auto"/>
        <w:jc w:val="both"/>
        <w:rPr>
          <w:rFonts w:ascii="Times New Roman" w:eastAsia="Times New Roman" w:hAnsi="Times New Roman" w:cs="Times New Roman"/>
          <w:b/>
          <w:lang w:eastAsia="pl-PL"/>
        </w:rPr>
      </w:pPr>
      <w:r w:rsidRPr="00842E54">
        <w:rPr>
          <w:rFonts w:ascii="Times New Roman" w:eastAsia="Times New Roman" w:hAnsi="Times New Roman" w:cs="Times New Roman"/>
          <w:b/>
          <w:lang w:eastAsia="pl-PL"/>
        </w:rPr>
        <w:t>Konopie uprawiane na włókno</w:t>
      </w:r>
    </w:p>
    <w:p w14:paraId="3AB3D157" w14:textId="77777777" w:rsidR="00D93438" w:rsidRPr="00842E54" w:rsidRDefault="00D93438" w:rsidP="00D93438">
      <w:pPr>
        <w:widowControl w:val="0"/>
        <w:spacing w:before="120"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bCs/>
          <w:i/>
          <w:lang w:eastAsia="pl-PL"/>
        </w:rPr>
        <w:t>Mszyce</w:t>
      </w:r>
    </w:p>
    <w:p w14:paraId="1F72DC10"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Maksymalna/zalecana dawka środka dla jednorazowego zastosowania: 0,25 l/ha.</w:t>
      </w:r>
    </w:p>
    <w:p w14:paraId="1471030B"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Zalecana dawka dla jednorazowego zastosowania: 0,12-0,25 l/ha.</w:t>
      </w:r>
    </w:p>
    <w:p w14:paraId="4E8E7D6F"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bCs/>
          <w:lang w:eastAsia="pl-PL"/>
        </w:rPr>
        <w:t>Termin stosowania: środek stosować od fazy wykształcenia 50% pąków kwiatowych do fazy końca kwitnienia (</w:t>
      </w:r>
      <w:r w:rsidRPr="00842E54">
        <w:rPr>
          <w:rFonts w:ascii="Times New Roman" w:eastAsia="Times New Roman" w:hAnsi="Times New Roman" w:cs="Times New Roman"/>
          <w:lang w:eastAsia="pl-PL"/>
        </w:rPr>
        <w:t>BBCH 55 - 69).</w:t>
      </w:r>
    </w:p>
    <w:p w14:paraId="4B6EED41"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Maksymalna liczba zabiegów w sezonie wegetacyjnym: 1.</w:t>
      </w:r>
    </w:p>
    <w:p w14:paraId="7990BFF6"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Zalecana ilość wody: 200-300 l/ha.</w:t>
      </w:r>
    </w:p>
    <w:p w14:paraId="4121290B"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 xml:space="preserve">Zalecane opryskiwanie: </w:t>
      </w:r>
      <w:proofErr w:type="spellStart"/>
      <w:r w:rsidRPr="00842E54">
        <w:rPr>
          <w:rFonts w:ascii="Times New Roman" w:eastAsia="Times New Roman" w:hAnsi="Times New Roman" w:cs="Times New Roman"/>
          <w:lang w:eastAsia="pl-PL"/>
        </w:rPr>
        <w:t>średniokropliste</w:t>
      </w:r>
      <w:proofErr w:type="spellEnd"/>
      <w:r w:rsidRPr="00842E54">
        <w:rPr>
          <w:rFonts w:ascii="Times New Roman" w:eastAsia="Times New Roman" w:hAnsi="Times New Roman" w:cs="Times New Roman"/>
          <w:lang w:eastAsia="pl-PL"/>
        </w:rPr>
        <w:t>.</w:t>
      </w:r>
    </w:p>
    <w:p w14:paraId="30305B65" w14:textId="77777777" w:rsidR="00D93438" w:rsidRPr="00842E54" w:rsidRDefault="00D93438" w:rsidP="00D93438">
      <w:pPr>
        <w:widowControl w:val="0"/>
        <w:spacing w:after="0" w:line="240" w:lineRule="auto"/>
        <w:jc w:val="both"/>
        <w:rPr>
          <w:rFonts w:ascii="Times New Roman" w:eastAsia="Times New Roman" w:hAnsi="Times New Roman" w:cs="Times New Roman"/>
          <w:bCs/>
          <w:lang w:eastAsia="pl-PL"/>
        </w:rPr>
      </w:pPr>
    </w:p>
    <w:p w14:paraId="4A2F07B5" w14:textId="77777777" w:rsidR="00D93438" w:rsidRPr="00842E54" w:rsidRDefault="00D93438" w:rsidP="00D93438">
      <w:pPr>
        <w:widowControl w:val="0"/>
        <w:spacing w:after="120" w:line="240" w:lineRule="auto"/>
        <w:jc w:val="both"/>
        <w:rPr>
          <w:rFonts w:ascii="Times New Roman" w:eastAsia="Times New Roman" w:hAnsi="Times New Roman" w:cs="Times New Roman"/>
          <w:b/>
          <w:bCs/>
          <w:lang w:eastAsia="pl-PL"/>
        </w:rPr>
      </w:pPr>
      <w:r w:rsidRPr="00842E54">
        <w:rPr>
          <w:rFonts w:ascii="Times New Roman" w:eastAsia="Times New Roman" w:hAnsi="Times New Roman" w:cs="Times New Roman"/>
          <w:b/>
          <w:bCs/>
          <w:lang w:eastAsia="pl-PL"/>
        </w:rPr>
        <w:t>Cebula, czosnek, szalotka</w:t>
      </w:r>
    </w:p>
    <w:p w14:paraId="094798AD" w14:textId="77777777" w:rsidR="00D93438" w:rsidRPr="00842E54" w:rsidRDefault="00D93438" w:rsidP="00D93438">
      <w:pPr>
        <w:widowControl w:val="0"/>
        <w:spacing w:after="120" w:line="240" w:lineRule="auto"/>
        <w:jc w:val="both"/>
        <w:rPr>
          <w:rFonts w:ascii="Times New Roman" w:eastAsia="Times New Roman" w:hAnsi="Times New Roman" w:cs="Times New Roman"/>
          <w:i/>
          <w:iCs/>
          <w:lang w:eastAsia="pl-PL"/>
        </w:rPr>
      </w:pPr>
      <w:r w:rsidRPr="00842E54">
        <w:rPr>
          <w:rFonts w:ascii="Times New Roman" w:eastAsia="Times New Roman" w:hAnsi="Times New Roman" w:cs="Times New Roman"/>
          <w:i/>
          <w:iCs/>
          <w:lang w:eastAsia="pl-PL"/>
        </w:rPr>
        <w:t xml:space="preserve">Chowacz </w:t>
      </w:r>
      <w:proofErr w:type="spellStart"/>
      <w:r w:rsidRPr="00842E54">
        <w:rPr>
          <w:rFonts w:ascii="Times New Roman" w:eastAsia="Times New Roman" w:hAnsi="Times New Roman" w:cs="Times New Roman"/>
          <w:i/>
          <w:iCs/>
          <w:lang w:eastAsia="pl-PL"/>
        </w:rPr>
        <w:t>szczypiorak</w:t>
      </w:r>
      <w:proofErr w:type="spellEnd"/>
      <w:r w:rsidRPr="00842E54">
        <w:rPr>
          <w:rFonts w:ascii="Times New Roman" w:eastAsia="Times New Roman" w:hAnsi="Times New Roman" w:cs="Times New Roman"/>
          <w:i/>
          <w:iCs/>
          <w:lang w:eastAsia="pl-PL"/>
        </w:rPr>
        <w:t xml:space="preserve">, młode gąsienice wgryzki szczypiorki, wciornastki, śmietka </w:t>
      </w:r>
      <w:proofErr w:type="spellStart"/>
      <w:r w:rsidRPr="00842E54">
        <w:rPr>
          <w:rFonts w:ascii="Times New Roman" w:eastAsia="Times New Roman" w:hAnsi="Times New Roman" w:cs="Times New Roman"/>
          <w:i/>
          <w:iCs/>
          <w:lang w:eastAsia="pl-PL"/>
        </w:rPr>
        <w:t>kiełkówka</w:t>
      </w:r>
      <w:proofErr w:type="spellEnd"/>
      <w:r w:rsidRPr="00842E54">
        <w:rPr>
          <w:rFonts w:ascii="Times New Roman" w:eastAsia="Times New Roman" w:hAnsi="Times New Roman" w:cs="Times New Roman"/>
          <w:i/>
          <w:iCs/>
          <w:lang w:eastAsia="pl-PL"/>
        </w:rPr>
        <w:t>, śmietka glebowa, śmietka cebulanka, mszyce</w:t>
      </w:r>
    </w:p>
    <w:p w14:paraId="1AB8EA3C"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Maksymalna/zalecana dawka środka dla jednorazowego zastosowania: 0,2 l/ha.</w:t>
      </w:r>
    </w:p>
    <w:p w14:paraId="42FEBAEA"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 xml:space="preserve">Środek można też zamiennie zastosować w mieszaninie z adiuwantem </w:t>
      </w:r>
      <w:r w:rsidRPr="00842E54">
        <w:rPr>
          <w:rFonts w:ascii="Times New Roman" w:eastAsia="Calibri" w:hAnsi="Times New Roman" w:cs="Times New Roman"/>
        </w:rPr>
        <w:t>Asystent+</w:t>
      </w:r>
      <w:r w:rsidRPr="00842E54">
        <w:rPr>
          <w:rFonts w:ascii="Times New Roman" w:eastAsia="Times New Roman" w:hAnsi="Times New Roman" w:cs="Times New Roman"/>
          <w:lang w:eastAsia="pl-PL"/>
        </w:rPr>
        <w:t xml:space="preserve"> w następujących dawkach: </w:t>
      </w:r>
    </w:p>
    <w:p w14:paraId="415588E9"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Maksymalna/zalecana dawka środka dla jednorazowego zastosowania:</w:t>
      </w:r>
    </w:p>
    <w:p w14:paraId="09722DB0" w14:textId="77777777" w:rsidR="00D93438" w:rsidRPr="00842E54" w:rsidRDefault="00D93438" w:rsidP="00D93438">
      <w:pPr>
        <w:widowControl w:val="0"/>
        <w:spacing w:after="120" w:line="240" w:lineRule="auto"/>
        <w:jc w:val="both"/>
        <w:rPr>
          <w:rFonts w:ascii="Times New Roman" w:eastAsia="Times New Roman" w:hAnsi="Times New Roman" w:cs="Times New Roman"/>
          <w:lang w:val="en-US" w:eastAsia="pl-PL"/>
        </w:rPr>
      </w:pPr>
      <w:r w:rsidRPr="00842E54">
        <w:rPr>
          <w:rFonts w:ascii="Times New Roman" w:eastAsia="Times New Roman" w:hAnsi="Times New Roman" w:cs="Times New Roman"/>
          <w:lang w:val="en-US" w:eastAsia="pl-PL"/>
        </w:rPr>
        <w:t xml:space="preserve">Los </w:t>
      </w:r>
      <w:proofErr w:type="spellStart"/>
      <w:r w:rsidRPr="00842E54">
        <w:rPr>
          <w:rFonts w:ascii="Times New Roman" w:eastAsia="Times New Roman" w:hAnsi="Times New Roman" w:cs="Times New Roman"/>
          <w:lang w:val="en-US" w:eastAsia="pl-PL"/>
        </w:rPr>
        <w:t>Ovados</w:t>
      </w:r>
      <w:proofErr w:type="spellEnd"/>
      <w:r w:rsidRPr="00842E54">
        <w:rPr>
          <w:rFonts w:ascii="Times New Roman" w:eastAsia="Times New Roman" w:hAnsi="Times New Roman" w:cs="Times New Roman"/>
          <w:lang w:val="en-US" w:eastAsia="pl-PL"/>
        </w:rPr>
        <w:t xml:space="preserve"> 200 SE 0,2 l/ha + </w:t>
      </w:r>
      <w:proofErr w:type="spellStart"/>
      <w:r w:rsidRPr="00842E54">
        <w:rPr>
          <w:rFonts w:ascii="Times New Roman" w:eastAsia="Calibri" w:hAnsi="Times New Roman" w:cs="Times New Roman"/>
          <w:lang w:val="en-US"/>
        </w:rPr>
        <w:t>Asystent</w:t>
      </w:r>
      <w:proofErr w:type="spellEnd"/>
      <w:r w:rsidRPr="00842E54">
        <w:rPr>
          <w:rFonts w:ascii="Times New Roman" w:eastAsia="Calibri" w:hAnsi="Times New Roman" w:cs="Times New Roman"/>
          <w:lang w:val="en-US"/>
        </w:rPr>
        <w:t>+</w:t>
      </w:r>
      <w:r w:rsidRPr="00842E54">
        <w:rPr>
          <w:rFonts w:ascii="Times New Roman" w:eastAsia="Times New Roman" w:hAnsi="Times New Roman" w:cs="Times New Roman"/>
          <w:lang w:val="en-US" w:eastAsia="pl-PL"/>
        </w:rPr>
        <w:t xml:space="preserve"> 0,2 l/ha.</w:t>
      </w:r>
    </w:p>
    <w:p w14:paraId="7C4F60A5"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Termin stosowania: środek stosować od początkowej fazy rozwoju liści, nie później niż do momentu osiągnięcia połowy docelowej masy warzyw (BBCH 10 – 39).</w:t>
      </w:r>
    </w:p>
    <w:p w14:paraId="0C3BA47D"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Zalecana ilość wody: 200-300 l/ha.</w:t>
      </w:r>
    </w:p>
    <w:p w14:paraId="6721FD57"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 xml:space="preserve">Zalecane opryskiwanie: </w:t>
      </w:r>
      <w:proofErr w:type="spellStart"/>
      <w:r w:rsidRPr="00842E54">
        <w:rPr>
          <w:rFonts w:ascii="Times New Roman" w:eastAsia="Times New Roman" w:hAnsi="Times New Roman" w:cs="Times New Roman"/>
          <w:lang w:eastAsia="pl-PL"/>
        </w:rPr>
        <w:t>średniokropliste</w:t>
      </w:r>
      <w:proofErr w:type="spellEnd"/>
      <w:r w:rsidRPr="00842E54">
        <w:rPr>
          <w:rFonts w:ascii="Times New Roman" w:eastAsia="Times New Roman" w:hAnsi="Times New Roman" w:cs="Times New Roman"/>
          <w:lang w:eastAsia="pl-PL"/>
        </w:rPr>
        <w:t>.</w:t>
      </w:r>
    </w:p>
    <w:p w14:paraId="1E00D9B6"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p>
    <w:p w14:paraId="21ACCC33"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Maksymalna liczba zabiegów w sezonie wegetacyjnym 1.</w:t>
      </w:r>
    </w:p>
    <w:p w14:paraId="7D227307"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p>
    <w:p w14:paraId="2DA3BDB8" w14:textId="77777777" w:rsidR="00D93438" w:rsidRPr="00842E54" w:rsidRDefault="00D93438" w:rsidP="00D93438">
      <w:pPr>
        <w:widowControl w:val="0"/>
        <w:spacing w:after="120" w:line="240" w:lineRule="auto"/>
        <w:jc w:val="both"/>
        <w:rPr>
          <w:rFonts w:ascii="Times New Roman" w:eastAsia="Times New Roman" w:hAnsi="Times New Roman" w:cs="Times New Roman"/>
          <w:b/>
          <w:bCs/>
          <w:lang w:eastAsia="pl-PL"/>
        </w:rPr>
      </w:pPr>
      <w:r w:rsidRPr="00842E54">
        <w:rPr>
          <w:rFonts w:ascii="Times New Roman" w:eastAsia="Times New Roman" w:hAnsi="Times New Roman" w:cs="Times New Roman"/>
          <w:b/>
          <w:bCs/>
          <w:lang w:eastAsia="pl-PL"/>
        </w:rPr>
        <w:t>Kapusta głowiasta biała</w:t>
      </w:r>
    </w:p>
    <w:p w14:paraId="7DB1FE27" w14:textId="77777777" w:rsidR="00D93438" w:rsidRPr="00842E54" w:rsidRDefault="00D93438" w:rsidP="00D93438">
      <w:pPr>
        <w:widowControl w:val="0"/>
        <w:spacing w:after="120" w:line="240" w:lineRule="auto"/>
        <w:jc w:val="both"/>
        <w:rPr>
          <w:rFonts w:ascii="Times New Roman" w:eastAsia="Times New Roman" w:hAnsi="Times New Roman" w:cs="Times New Roman"/>
          <w:i/>
          <w:iCs/>
          <w:lang w:eastAsia="pl-PL"/>
        </w:rPr>
      </w:pPr>
      <w:r w:rsidRPr="00842E54">
        <w:rPr>
          <w:rFonts w:ascii="Times New Roman" w:eastAsia="Times New Roman" w:hAnsi="Times New Roman" w:cs="Times New Roman"/>
          <w:i/>
          <w:iCs/>
          <w:lang w:eastAsia="pl-PL"/>
        </w:rPr>
        <w:t xml:space="preserve">Pchełki, chowacz czterozębny, chowacz </w:t>
      </w:r>
      <w:proofErr w:type="spellStart"/>
      <w:r w:rsidRPr="00842E54">
        <w:rPr>
          <w:rFonts w:ascii="Times New Roman" w:eastAsia="Times New Roman" w:hAnsi="Times New Roman" w:cs="Times New Roman"/>
          <w:i/>
          <w:iCs/>
          <w:lang w:eastAsia="pl-PL"/>
        </w:rPr>
        <w:t>brukwiaczek</w:t>
      </w:r>
      <w:proofErr w:type="spellEnd"/>
      <w:r w:rsidRPr="00842E54">
        <w:rPr>
          <w:rFonts w:ascii="Times New Roman" w:eastAsia="Times New Roman" w:hAnsi="Times New Roman" w:cs="Times New Roman"/>
          <w:i/>
          <w:iCs/>
          <w:lang w:eastAsia="pl-PL"/>
        </w:rPr>
        <w:t>, gnatarz rzepakowiec, wciornastki, śmietka kapuściana, mszyce</w:t>
      </w:r>
    </w:p>
    <w:p w14:paraId="307014DB"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Maksymalna/zalecana dawka środka dla jednorazowego zastosowania: 0,2 l/ha.</w:t>
      </w:r>
    </w:p>
    <w:p w14:paraId="56DCE49B"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 xml:space="preserve">Środek można też zamiennie zastosować w mieszaninie z adiuwantem </w:t>
      </w:r>
      <w:r w:rsidRPr="00842E54">
        <w:rPr>
          <w:rFonts w:ascii="Times New Roman" w:eastAsia="Calibri" w:hAnsi="Times New Roman" w:cs="Times New Roman"/>
        </w:rPr>
        <w:t>Asystent+</w:t>
      </w:r>
      <w:r w:rsidRPr="00842E54">
        <w:rPr>
          <w:rFonts w:ascii="Times New Roman" w:eastAsia="Times New Roman" w:hAnsi="Times New Roman" w:cs="Times New Roman"/>
          <w:lang w:eastAsia="pl-PL"/>
        </w:rPr>
        <w:t xml:space="preserve"> w następujących dawkach: </w:t>
      </w:r>
    </w:p>
    <w:p w14:paraId="733B0059"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Maksymalna/zalecana dawka środka dla jednorazowego zastosowania:</w:t>
      </w:r>
    </w:p>
    <w:p w14:paraId="398941B4" w14:textId="77777777" w:rsidR="00D93438" w:rsidRPr="00842E54" w:rsidRDefault="00D93438" w:rsidP="00D93438">
      <w:pPr>
        <w:widowControl w:val="0"/>
        <w:spacing w:after="120" w:line="240" w:lineRule="auto"/>
        <w:jc w:val="both"/>
        <w:rPr>
          <w:rFonts w:ascii="Times New Roman" w:eastAsia="Times New Roman" w:hAnsi="Times New Roman" w:cs="Times New Roman"/>
          <w:lang w:val="en-US" w:eastAsia="pl-PL"/>
        </w:rPr>
      </w:pPr>
      <w:r w:rsidRPr="00842E54">
        <w:rPr>
          <w:rFonts w:ascii="Times New Roman" w:eastAsia="Times New Roman" w:hAnsi="Times New Roman" w:cs="Times New Roman"/>
          <w:lang w:val="en-US" w:eastAsia="pl-PL"/>
        </w:rPr>
        <w:t xml:space="preserve">Los </w:t>
      </w:r>
      <w:proofErr w:type="spellStart"/>
      <w:r w:rsidRPr="00842E54">
        <w:rPr>
          <w:rFonts w:ascii="Times New Roman" w:eastAsia="Times New Roman" w:hAnsi="Times New Roman" w:cs="Times New Roman"/>
          <w:lang w:val="en-US" w:eastAsia="pl-PL"/>
        </w:rPr>
        <w:t>Ovados</w:t>
      </w:r>
      <w:proofErr w:type="spellEnd"/>
      <w:r w:rsidRPr="00842E54">
        <w:rPr>
          <w:rFonts w:ascii="Times New Roman" w:eastAsia="Times New Roman" w:hAnsi="Times New Roman" w:cs="Times New Roman"/>
          <w:lang w:val="en-US" w:eastAsia="pl-PL"/>
        </w:rPr>
        <w:t xml:space="preserve"> 200 SE 0,2 l/ha + </w:t>
      </w:r>
      <w:proofErr w:type="spellStart"/>
      <w:r w:rsidRPr="00842E54">
        <w:rPr>
          <w:rFonts w:ascii="Times New Roman" w:eastAsia="Calibri" w:hAnsi="Times New Roman" w:cs="Times New Roman"/>
          <w:lang w:val="en-US"/>
        </w:rPr>
        <w:t>Asystent</w:t>
      </w:r>
      <w:proofErr w:type="spellEnd"/>
      <w:r w:rsidRPr="00842E54">
        <w:rPr>
          <w:rFonts w:ascii="Times New Roman" w:eastAsia="Calibri" w:hAnsi="Times New Roman" w:cs="Times New Roman"/>
          <w:lang w:val="en-US"/>
        </w:rPr>
        <w:t>+</w:t>
      </w:r>
      <w:r w:rsidRPr="00842E54">
        <w:rPr>
          <w:rFonts w:ascii="Times New Roman" w:eastAsia="Times New Roman" w:hAnsi="Times New Roman" w:cs="Times New Roman"/>
          <w:lang w:val="en-US" w:eastAsia="pl-PL"/>
        </w:rPr>
        <w:t xml:space="preserve"> 0,2 l/ha.</w:t>
      </w:r>
    </w:p>
    <w:p w14:paraId="61AA7B78"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Termin stosowania: środek stosować od końcowej fazy rozwoju liści do momentu kiedy zaczynają tworzyć się główki (BBCH 20 – 39).</w:t>
      </w:r>
    </w:p>
    <w:p w14:paraId="644F85B4"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Maksymalna liczba zabiegów w sezonie wegetacyjnym: 2.</w:t>
      </w:r>
    </w:p>
    <w:p w14:paraId="59C945CC"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Odstęp między zabiegami: co najmniej 7 dni.</w:t>
      </w:r>
    </w:p>
    <w:p w14:paraId="1987832C"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Zalecana ilość wody: 200-300 l/ha.</w:t>
      </w:r>
    </w:p>
    <w:p w14:paraId="7EBFDD36"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 xml:space="preserve">Zalecane opryskiwanie: </w:t>
      </w:r>
      <w:proofErr w:type="spellStart"/>
      <w:r w:rsidRPr="00842E54">
        <w:rPr>
          <w:rFonts w:ascii="Times New Roman" w:eastAsia="Times New Roman" w:hAnsi="Times New Roman" w:cs="Times New Roman"/>
          <w:lang w:eastAsia="pl-PL"/>
        </w:rPr>
        <w:t>średniokropliste</w:t>
      </w:r>
      <w:proofErr w:type="spellEnd"/>
      <w:r w:rsidRPr="00842E54">
        <w:rPr>
          <w:rFonts w:ascii="Times New Roman" w:eastAsia="Times New Roman" w:hAnsi="Times New Roman" w:cs="Times New Roman"/>
          <w:lang w:eastAsia="pl-PL"/>
        </w:rPr>
        <w:t>.</w:t>
      </w:r>
    </w:p>
    <w:p w14:paraId="21966398" w14:textId="77777777" w:rsidR="00D93438" w:rsidRPr="00842E54" w:rsidRDefault="00D93438" w:rsidP="00D93438">
      <w:pPr>
        <w:adjustRightInd w:val="0"/>
        <w:spacing w:after="0" w:line="240" w:lineRule="auto"/>
        <w:jc w:val="both"/>
        <w:rPr>
          <w:rFonts w:ascii="Times New Roman" w:eastAsia="Calibri" w:hAnsi="Times New Roman" w:cs="Times New Roman"/>
        </w:rPr>
      </w:pPr>
    </w:p>
    <w:p w14:paraId="2177852E" w14:textId="77777777" w:rsidR="00D93438" w:rsidRPr="00842E54" w:rsidRDefault="00D93438" w:rsidP="00D93438">
      <w:pPr>
        <w:widowControl w:val="0"/>
        <w:spacing w:after="0" w:line="240" w:lineRule="auto"/>
        <w:jc w:val="both"/>
        <w:rPr>
          <w:rFonts w:ascii="Times New Roman" w:eastAsia="Times New Roman" w:hAnsi="Times New Roman" w:cs="Times New Roman"/>
          <w:b/>
          <w:lang w:eastAsia="pl-PL"/>
        </w:rPr>
      </w:pPr>
      <w:r w:rsidRPr="00842E54">
        <w:rPr>
          <w:rFonts w:ascii="Times New Roman" w:eastAsia="Times New Roman" w:hAnsi="Times New Roman" w:cs="Times New Roman"/>
          <w:b/>
          <w:lang w:eastAsia="pl-PL"/>
        </w:rPr>
        <w:t>Burak cukrowy, burak pastewny</w:t>
      </w:r>
    </w:p>
    <w:p w14:paraId="013CE9B7" w14:textId="77777777" w:rsidR="00D93438" w:rsidRPr="00842E54" w:rsidRDefault="00D93438" w:rsidP="00D93438">
      <w:pPr>
        <w:widowControl w:val="0"/>
        <w:spacing w:before="120" w:after="120" w:line="240" w:lineRule="auto"/>
        <w:jc w:val="both"/>
        <w:rPr>
          <w:rFonts w:ascii="Times New Roman" w:eastAsia="Times New Roman" w:hAnsi="Times New Roman" w:cs="Times New Roman"/>
          <w:bCs/>
          <w:i/>
          <w:iCs/>
          <w:lang w:eastAsia="pl-PL"/>
        </w:rPr>
      </w:pPr>
      <w:r w:rsidRPr="00842E54">
        <w:rPr>
          <w:rFonts w:ascii="Times New Roman" w:eastAsia="Times New Roman" w:hAnsi="Times New Roman" w:cs="Times New Roman"/>
          <w:bCs/>
          <w:i/>
          <w:iCs/>
          <w:lang w:eastAsia="pl-PL"/>
        </w:rPr>
        <w:t xml:space="preserve">Szarek </w:t>
      </w:r>
      <w:proofErr w:type="spellStart"/>
      <w:r w:rsidRPr="00842E54">
        <w:rPr>
          <w:rFonts w:ascii="Times New Roman" w:eastAsia="Times New Roman" w:hAnsi="Times New Roman" w:cs="Times New Roman"/>
          <w:bCs/>
          <w:i/>
          <w:iCs/>
          <w:lang w:eastAsia="pl-PL"/>
        </w:rPr>
        <w:t>komośnik</w:t>
      </w:r>
      <w:proofErr w:type="spellEnd"/>
    </w:p>
    <w:p w14:paraId="18DEC735"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Maksymalna/zalecana dawka środka dla jednorazowego zastosowania: 0,25 l/ha.</w:t>
      </w:r>
    </w:p>
    <w:p w14:paraId="358CF8CC"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bCs/>
          <w:lang w:eastAsia="pl-PL"/>
        </w:rPr>
        <w:t>Termin stosowania: środek stosować od fazy 2 liści do fazy 9 liści (</w:t>
      </w:r>
      <w:r w:rsidRPr="00842E54">
        <w:rPr>
          <w:rFonts w:ascii="Times New Roman" w:eastAsia="Times New Roman" w:hAnsi="Times New Roman" w:cs="Times New Roman"/>
          <w:lang w:eastAsia="pl-PL"/>
        </w:rPr>
        <w:t>BBCH 12 - 19).</w:t>
      </w:r>
    </w:p>
    <w:p w14:paraId="7C318675"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lastRenderedPageBreak/>
        <w:t>Maksymalna liczba zabiegów w sezonie wegetacyjnym: 1.</w:t>
      </w:r>
    </w:p>
    <w:p w14:paraId="13001EA8"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Zalecana ilość wody: 300-400 l/ha.</w:t>
      </w:r>
    </w:p>
    <w:p w14:paraId="06A4D918"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 xml:space="preserve">Zalecane opryskiwanie: </w:t>
      </w:r>
      <w:proofErr w:type="spellStart"/>
      <w:r w:rsidRPr="00842E54">
        <w:rPr>
          <w:rFonts w:ascii="Times New Roman" w:eastAsia="Times New Roman" w:hAnsi="Times New Roman" w:cs="Times New Roman"/>
          <w:lang w:eastAsia="pl-PL"/>
        </w:rPr>
        <w:t>średniokropliste</w:t>
      </w:r>
      <w:proofErr w:type="spellEnd"/>
      <w:r w:rsidRPr="00842E54">
        <w:rPr>
          <w:rFonts w:ascii="Times New Roman" w:eastAsia="Times New Roman" w:hAnsi="Times New Roman" w:cs="Times New Roman"/>
          <w:lang w:eastAsia="pl-PL"/>
        </w:rPr>
        <w:t>.</w:t>
      </w:r>
    </w:p>
    <w:p w14:paraId="7D291AD2"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p>
    <w:p w14:paraId="2CF6F7D5" w14:textId="77777777" w:rsidR="00D93438" w:rsidRPr="00842E54" w:rsidRDefault="00D93438" w:rsidP="00D93438">
      <w:pPr>
        <w:widowControl w:val="0"/>
        <w:spacing w:after="0" w:line="240" w:lineRule="auto"/>
        <w:jc w:val="both"/>
        <w:rPr>
          <w:rFonts w:ascii="Times New Roman" w:eastAsia="Times New Roman" w:hAnsi="Times New Roman" w:cs="Times New Roman"/>
          <w:b/>
          <w:bCs/>
          <w:lang w:eastAsia="pl-PL"/>
        </w:rPr>
      </w:pPr>
      <w:r w:rsidRPr="00842E54">
        <w:rPr>
          <w:rFonts w:ascii="Times New Roman" w:eastAsia="Times New Roman" w:hAnsi="Times New Roman" w:cs="Times New Roman"/>
          <w:b/>
          <w:bCs/>
          <w:lang w:eastAsia="pl-PL"/>
        </w:rPr>
        <w:t>Burak ćwikłowy</w:t>
      </w:r>
    </w:p>
    <w:p w14:paraId="198E5E81" w14:textId="77777777" w:rsidR="00D93438" w:rsidRPr="00842E54" w:rsidRDefault="00D93438" w:rsidP="00D93438">
      <w:pPr>
        <w:widowControl w:val="0"/>
        <w:spacing w:before="120" w:after="120" w:line="240" w:lineRule="auto"/>
        <w:jc w:val="both"/>
        <w:rPr>
          <w:rFonts w:ascii="Times New Roman" w:eastAsia="Times New Roman" w:hAnsi="Times New Roman" w:cs="Times New Roman"/>
          <w:i/>
          <w:iCs/>
          <w:lang w:eastAsia="pl-PL"/>
        </w:rPr>
      </w:pPr>
      <w:r w:rsidRPr="00842E54">
        <w:rPr>
          <w:rFonts w:ascii="Times New Roman" w:eastAsia="Times New Roman" w:hAnsi="Times New Roman" w:cs="Times New Roman"/>
          <w:i/>
          <w:iCs/>
          <w:lang w:eastAsia="pl-PL"/>
        </w:rPr>
        <w:t>Pchełka burakowa, drobnica burakowa, mszyce</w:t>
      </w:r>
    </w:p>
    <w:p w14:paraId="05CC3037"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Maksymalna/zalecana dawka środka dla jednorazowego zastosowania: 0,25 l/ha.</w:t>
      </w:r>
    </w:p>
    <w:p w14:paraId="05626E0C"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bCs/>
          <w:lang w:eastAsia="pl-PL"/>
        </w:rPr>
        <w:t>Termin stosowania: środek stosować od fazy 2 liści do fazy 9 liści (</w:t>
      </w:r>
      <w:r w:rsidRPr="00842E54">
        <w:rPr>
          <w:rFonts w:ascii="Times New Roman" w:eastAsia="Times New Roman" w:hAnsi="Times New Roman" w:cs="Times New Roman"/>
          <w:lang w:eastAsia="pl-PL"/>
        </w:rPr>
        <w:t>BBCH 12 - 19).</w:t>
      </w:r>
    </w:p>
    <w:p w14:paraId="2C248173"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Maksymalna liczba zabiegów w sezonie wegetacyjnym: 1.</w:t>
      </w:r>
    </w:p>
    <w:p w14:paraId="0F86F05F"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Zalecana ilość wody: 300-400 l/ha.</w:t>
      </w:r>
    </w:p>
    <w:p w14:paraId="46C02CF3"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 xml:space="preserve">Zalecane opryskiwanie: </w:t>
      </w:r>
      <w:proofErr w:type="spellStart"/>
      <w:r w:rsidRPr="00842E54">
        <w:rPr>
          <w:rFonts w:ascii="Times New Roman" w:eastAsia="Times New Roman" w:hAnsi="Times New Roman" w:cs="Times New Roman"/>
          <w:lang w:eastAsia="pl-PL"/>
        </w:rPr>
        <w:t>średniokropliste</w:t>
      </w:r>
      <w:proofErr w:type="spellEnd"/>
      <w:r w:rsidRPr="00842E54">
        <w:rPr>
          <w:rFonts w:ascii="Times New Roman" w:eastAsia="Times New Roman" w:hAnsi="Times New Roman" w:cs="Times New Roman"/>
          <w:lang w:eastAsia="pl-PL"/>
        </w:rPr>
        <w:t>.</w:t>
      </w:r>
    </w:p>
    <w:p w14:paraId="55894835"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p>
    <w:p w14:paraId="0EA4029B" w14:textId="77777777" w:rsidR="00D93438" w:rsidRPr="00842E54" w:rsidRDefault="00D93438" w:rsidP="00D93438">
      <w:pPr>
        <w:widowControl w:val="0"/>
        <w:spacing w:after="120" w:line="240" w:lineRule="auto"/>
        <w:jc w:val="both"/>
        <w:rPr>
          <w:rFonts w:ascii="Times New Roman" w:eastAsia="Times New Roman" w:hAnsi="Times New Roman" w:cs="Times New Roman"/>
          <w:b/>
          <w:bCs/>
          <w:lang w:eastAsia="pl-PL"/>
        </w:rPr>
      </w:pPr>
      <w:r w:rsidRPr="00842E54">
        <w:rPr>
          <w:rFonts w:ascii="Times New Roman" w:eastAsia="Times New Roman" w:hAnsi="Times New Roman" w:cs="Times New Roman"/>
          <w:b/>
          <w:bCs/>
          <w:lang w:eastAsia="pl-PL"/>
        </w:rPr>
        <w:t>Seler korzeniowy</w:t>
      </w:r>
    </w:p>
    <w:p w14:paraId="4504B69F" w14:textId="77777777" w:rsidR="00D93438" w:rsidRPr="00842E54" w:rsidRDefault="00D93438" w:rsidP="00D93438">
      <w:pPr>
        <w:widowControl w:val="0"/>
        <w:spacing w:after="120" w:line="240" w:lineRule="auto"/>
        <w:jc w:val="both"/>
        <w:rPr>
          <w:rFonts w:ascii="Times New Roman" w:eastAsia="Times New Roman" w:hAnsi="Times New Roman" w:cs="Times New Roman"/>
          <w:i/>
          <w:iCs/>
          <w:lang w:eastAsia="pl-PL"/>
        </w:rPr>
      </w:pPr>
      <w:r w:rsidRPr="00842E54">
        <w:rPr>
          <w:rFonts w:ascii="Times New Roman" w:eastAsia="Times New Roman" w:hAnsi="Times New Roman" w:cs="Times New Roman"/>
          <w:i/>
          <w:iCs/>
          <w:lang w:eastAsia="pl-PL"/>
        </w:rPr>
        <w:t xml:space="preserve">Gąsienice bielinka kapustnika, bielinka rzepnika, błyszczki jarzynówki, </w:t>
      </w:r>
      <w:proofErr w:type="spellStart"/>
      <w:r w:rsidRPr="00842E54">
        <w:rPr>
          <w:rFonts w:ascii="Times New Roman" w:eastAsia="Times New Roman" w:hAnsi="Times New Roman" w:cs="Times New Roman"/>
          <w:i/>
          <w:iCs/>
          <w:lang w:eastAsia="pl-PL"/>
        </w:rPr>
        <w:t>tantnisia</w:t>
      </w:r>
      <w:proofErr w:type="spellEnd"/>
      <w:r w:rsidRPr="00842E54">
        <w:rPr>
          <w:rFonts w:ascii="Times New Roman" w:eastAsia="Times New Roman" w:hAnsi="Times New Roman" w:cs="Times New Roman"/>
          <w:i/>
          <w:iCs/>
          <w:lang w:eastAsia="pl-PL"/>
        </w:rPr>
        <w:t xml:space="preserve"> krzyżowiaczka, piętnówki kapustnicy i inne gąsienice uszkadzające liście, </w:t>
      </w:r>
      <w:proofErr w:type="spellStart"/>
      <w:r w:rsidRPr="00842E54">
        <w:rPr>
          <w:rFonts w:ascii="Times New Roman" w:eastAsia="Times New Roman" w:hAnsi="Times New Roman" w:cs="Times New Roman"/>
          <w:i/>
          <w:iCs/>
          <w:lang w:eastAsia="pl-PL"/>
        </w:rPr>
        <w:t>liściolubka</w:t>
      </w:r>
      <w:proofErr w:type="spellEnd"/>
      <w:r w:rsidRPr="00842E54">
        <w:rPr>
          <w:rFonts w:ascii="Times New Roman" w:eastAsia="Times New Roman" w:hAnsi="Times New Roman" w:cs="Times New Roman"/>
          <w:i/>
          <w:iCs/>
          <w:lang w:eastAsia="pl-PL"/>
        </w:rPr>
        <w:t xml:space="preserve"> selerowa, </w:t>
      </w:r>
      <w:proofErr w:type="spellStart"/>
      <w:r w:rsidRPr="00842E54">
        <w:rPr>
          <w:rFonts w:ascii="Times New Roman" w:eastAsia="Times New Roman" w:hAnsi="Times New Roman" w:cs="Times New Roman"/>
          <w:i/>
          <w:iCs/>
          <w:lang w:eastAsia="pl-PL"/>
        </w:rPr>
        <w:t>połyśnica</w:t>
      </w:r>
      <w:proofErr w:type="spellEnd"/>
      <w:r w:rsidRPr="00842E54">
        <w:rPr>
          <w:rFonts w:ascii="Times New Roman" w:eastAsia="Times New Roman" w:hAnsi="Times New Roman" w:cs="Times New Roman"/>
          <w:i/>
          <w:iCs/>
          <w:lang w:eastAsia="pl-PL"/>
        </w:rPr>
        <w:t xml:space="preserve"> marchwianka, </w:t>
      </w:r>
      <w:proofErr w:type="spellStart"/>
      <w:r w:rsidRPr="00842E54">
        <w:rPr>
          <w:rFonts w:ascii="Times New Roman" w:eastAsia="Times New Roman" w:hAnsi="Times New Roman" w:cs="Times New Roman"/>
          <w:i/>
          <w:iCs/>
          <w:lang w:eastAsia="pl-PL"/>
        </w:rPr>
        <w:t>zmieniki</w:t>
      </w:r>
      <w:proofErr w:type="spellEnd"/>
      <w:r w:rsidRPr="00842E54">
        <w:rPr>
          <w:rFonts w:ascii="Times New Roman" w:eastAsia="Times New Roman" w:hAnsi="Times New Roman" w:cs="Times New Roman"/>
          <w:i/>
          <w:iCs/>
          <w:lang w:eastAsia="pl-PL"/>
        </w:rPr>
        <w:t xml:space="preserve">, </w:t>
      </w:r>
      <w:proofErr w:type="spellStart"/>
      <w:r w:rsidRPr="00842E54">
        <w:rPr>
          <w:rFonts w:ascii="Times New Roman" w:eastAsia="Times New Roman" w:hAnsi="Times New Roman" w:cs="Times New Roman"/>
          <w:i/>
          <w:iCs/>
          <w:lang w:eastAsia="pl-PL"/>
        </w:rPr>
        <w:t>światłówka</w:t>
      </w:r>
      <w:proofErr w:type="spellEnd"/>
      <w:r w:rsidRPr="00842E54">
        <w:rPr>
          <w:rFonts w:ascii="Times New Roman" w:eastAsia="Times New Roman" w:hAnsi="Times New Roman" w:cs="Times New Roman"/>
          <w:i/>
          <w:iCs/>
          <w:lang w:eastAsia="pl-PL"/>
        </w:rPr>
        <w:t xml:space="preserve"> </w:t>
      </w:r>
      <w:proofErr w:type="spellStart"/>
      <w:r w:rsidRPr="00842E54">
        <w:rPr>
          <w:rFonts w:ascii="Times New Roman" w:eastAsia="Times New Roman" w:hAnsi="Times New Roman" w:cs="Times New Roman"/>
          <w:i/>
          <w:iCs/>
          <w:lang w:eastAsia="pl-PL"/>
        </w:rPr>
        <w:t>naziemnica</w:t>
      </w:r>
      <w:proofErr w:type="spellEnd"/>
      <w:r w:rsidRPr="00842E54">
        <w:rPr>
          <w:rFonts w:ascii="Times New Roman" w:eastAsia="Times New Roman" w:hAnsi="Times New Roman" w:cs="Times New Roman"/>
          <w:i/>
          <w:iCs/>
          <w:lang w:eastAsia="pl-PL"/>
        </w:rPr>
        <w:t xml:space="preserve">, </w:t>
      </w:r>
      <w:proofErr w:type="spellStart"/>
      <w:r w:rsidRPr="00842E54">
        <w:rPr>
          <w:rFonts w:ascii="Times New Roman" w:eastAsia="Times New Roman" w:hAnsi="Times New Roman" w:cs="Times New Roman"/>
          <w:i/>
          <w:iCs/>
          <w:lang w:eastAsia="pl-PL"/>
        </w:rPr>
        <w:t>bawełnówka</w:t>
      </w:r>
      <w:proofErr w:type="spellEnd"/>
      <w:r w:rsidRPr="00842E54">
        <w:rPr>
          <w:rFonts w:ascii="Times New Roman" w:eastAsia="Times New Roman" w:hAnsi="Times New Roman" w:cs="Times New Roman"/>
          <w:i/>
          <w:iCs/>
          <w:lang w:eastAsia="pl-PL"/>
        </w:rPr>
        <w:t xml:space="preserve"> egipska, mszyce</w:t>
      </w:r>
    </w:p>
    <w:p w14:paraId="60DEC215"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Maksymalna/zalecana dawka środka dla jednorazowego zastosowania: 0,25 l/ha.</w:t>
      </w:r>
    </w:p>
    <w:p w14:paraId="5CC8950A"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bCs/>
          <w:lang w:eastAsia="pl-PL"/>
        </w:rPr>
        <w:t>Termin stosowania: środek stosować od fazy 2 liści do fazy 9 liści (</w:t>
      </w:r>
      <w:r w:rsidRPr="00842E54">
        <w:rPr>
          <w:rFonts w:ascii="Times New Roman" w:eastAsia="Times New Roman" w:hAnsi="Times New Roman" w:cs="Times New Roman"/>
          <w:lang w:eastAsia="pl-PL"/>
        </w:rPr>
        <w:t>BBCH 12 - 19).</w:t>
      </w:r>
    </w:p>
    <w:p w14:paraId="160A92AD"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Maksymalna liczba zabiegów w sezonie wegetacyjnym: 1.</w:t>
      </w:r>
    </w:p>
    <w:p w14:paraId="2EA9BBDC"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Zalecana ilość wody: 300-400 l/ha.</w:t>
      </w:r>
    </w:p>
    <w:p w14:paraId="4098A590"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 xml:space="preserve">Zalecane opryskiwanie: </w:t>
      </w:r>
      <w:proofErr w:type="spellStart"/>
      <w:r w:rsidRPr="00842E54">
        <w:rPr>
          <w:rFonts w:ascii="Times New Roman" w:eastAsia="Times New Roman" w:hAnsi="Times New Roman" w:cs="Times New Roman"/>
          <w:lang w:eastAsia="pl-PL"/>
        </w:rPr>
        <w:t>średniokropliste</w:t>
      </w:r>
      <w:proofErr w:type="spellEnd"/>
      <w:r w:rsidRPr="00842E54">
        <w:rPr>
          <w:rFonts w:ascii="Times New Roman" w:eastAsia="Times New Roman" w:hAnsi="Times New Roman" w:cs="Times New Roman"/>
          <w:lang w:eastAsia="pl-PL"/>
        </w:rPr>
        <w:t>.</w:t>
      </w:r>
    </w:p>
    <w:p w14:paraId="3B145975"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p>
    <w:p w14:paraId="16B8B6AC" w14:textId="77777777" w:rsidR="00D93438" w:rsidRPr="00842E54" w:rsidRDefault="00D93438" w:rsidP="00D93438">
      <w:pPr>
        <w:widowControl w:val="0"/>
        <w:spacing w:after="120" w:line="240" w:lineRule="auto"/>
        <w:jc w:val="both"/>
        <w:rPr>
          <w:rFonts w:ascii="Times New Roman" w:eastAsia="Times New Roman" w:hAnsi="Times New Roman" w:cs="Times New Roman"/>
          <w:b/>
          <w:bCs/>
          <w:lang w:eastAsia="pl-PL"/>
        </w:rPr>
      </w:pPr>
      <w:r w:rsidRPr="00842E54">
        <w:rPr>
          <w:rFonts w:ascii="Times New Roman" w:eastAsia="Times New Roman" w:hAnsi="Times New Roman" w:cs="Times New Roman"/>
          <w:b/>
          <w:bCs/>
          <w:lang w:eastAsia="pl-PL"/>
        </w:rPr>
        <w:t>Chrzan pospolity</w:t>
      </w:r>
    </w:p>
    <w:p w14:paraId="47449DCE" w14:textId="77777777" w:rsidR="00D93438" w:rsidRPr="00842E54" w:rsidRDefault="00D93438" w:rsidP="00D93438">
      <w:pPr>
        <w:widowControl w:val="0"/>
        <w:spacing w:after="120" w:line="240" w:lineRule="auto"/>
        <w:jc w:val="both"/>
        <w:rPr>
          <w:rFonts w:ascii="Times New Roman" w:eastAsia="Times New Roman" w:hAnsi="Times New Roman" w:cs="Times New Roman"/>
          <w:i/>
          <w:iCs/>
          <w:lang w:eastAsia="pl-PL"/>
        </w:rPr>
      </w:pPr>
      <w:r w:rsidRPr="00842E54">
        <w:rPr>
          <w:rFonts w:ascii="Times New Roman" w:eastAsia="Times New Roman" w:hAnsi="Times New Roman" w:cs="Times New Roman"/>
          <w:i/>
          <w:iCs/>
          <w:lang w:eastAsia="pl-PL"/>
        </w:rPr>
        <w:t xml:space="preserve">Gąsienice bielinka kapustnika, bielinka rzepnika, błyszczki jarzynówki, </w:t>
      </w:r>
      <w:proofErr w:type="spellStart"/>
      <w:r w:rsidRPr="00842E54">
        <w:rPr>
          <w:rFonts w:ascii="Times New Roman" w:eastAsia="Times New Roman" w:hAnsi="Times New Roman" w:cs="Times New Roman"/>
          <w:i/>
          <w:iCs/>
          <w:lang w:eastAsia="pl-PL"/>
        </w:rPr>
        <w:t>tantnisia</w:t>
      </w:r>
      <w:proofErr w:type="spellEnd"/>
      <w:r w:rsidRPr="00842E54">
        <w:rPr>
          <w:rFonts w:ascii="Times New Roman" w:eastAsia="Times New Roman" w:hAnsi="Times New Roman" w:cs="Times New Roman"/>
          <w:i/>
          <w:iCs/>
          <w:lang w:eastAsia="pl-PL"/>
        </w:rPr>
        <w:t xml:space="preserve"> krzyżowiaczka, piętnówki kapustnicy i inne gąsienicę uszkadzające liście, pchełka chrzanowa, pchełka </w:t>
      </w:r>
      <w:proofErr w:type="spellStart"/>
      <w:r w:rsidRPr="00842E54">
        <w:rPr>
          <w:rFonts w:ascii="Times New Roman" w:eastAsia="Times New Roman" w:hAnsi="Times New Roman" w:cs="Times New Roman"/>
          <w:i/>
          <w:iCs/>
          <w:lang w:eastAsia="pl-PL"/>
        </w:rPr>
        <w:t>smużkowana</w:t>
      </w:r>
      <w:proofErr w:type="spellEnd"/>
      <w:r w:rsidRPr="00842E54">
        <w:rPr>
          <w:rFonts w:ascii="Times New Roman" w:eastAsia="Times New Roman" w:hAnsi="Times New Roman" w:cs="Times New Roman"/>
          <w:i/>
          <w:iCs/>
          <w:lang w:eastAsia="pl-PL"/>
        </w:rPr>
        <w:t xml:space="preserve">, pchełka </w:t>
      </w:r>
      <w:proofErr w:type="spellStart"/>
      <w:r w:rsidRPr="00842E54">
        <w:rPr>
          <w:rFonts w:ascii="Times New Roman" w:eastAsia="Times New Roman" w:hAnsi="Times New Roman" w:cs="Times New Roman"/>
          <w:i/>
          <w:iCs/>
          <w:lang w:eastAsia="pl-PL"/>
        </w:rPr>
        <w:t>falistosmuga</w:t>
      </w:r>
      <w:proofErr w:type="spellEnd"/>
      <w:r w:rsidRPr="00842E54">
        <w:rPr>
          <w:rFonts w:ascii="Times New Roman" w:eastAsia="Times New Roman" w:hAnsi="Times New Roman" w:cs="Times New Roman"/>
          <w:i/>
          <w:iCs/>
          <w:lang w:eastAsia="pl-PL"/>
        </w:rPr>
        <w:t>, pchełka czarna, pchełka czarnonoga oraz inne pchełki, mszyce</w:t>
      </w:r>
    </w:p>
    <w:p w14:paraId="2E66BFF4"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Maksymalna/zalecana dawka środka dla jednorazowego zastosowania: 0,25 l/ha.</w:t>
      </w:r>
    </w:p>
    <w:p w14:paraId="36DEBE7F"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bCs/>
          <w:lang w:eastAsia="pl-PL"/>
        </w:rPr>
        <w:t>Termin stosowania: środek stosować od fazy 2 liści do fazy 9 liści (</w:t>
      </w:r>
      <w:r w:rsidRPr="00842E54">
        <w:rPr>
          <w:rFonts w:ascii="Times New Roman" w:eastAsia="Times New Roman" w:hAnsi="Times New Roman" w:cs="Times New Roman"/>
          <w:lang w:eastAsia="pl-PL"/>
        </w:rPr>
        <w:t>BBCH 12 - 19).</w:t>
      </w:r>
    </w:p>
    <w:p w14:paraId="1A3ED339"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Maksymalna liczba zabiegów w sezonie wegetacyjnym: 1.</w:t>
      </w:r>
    </w:p>
    <w:p w14:paraId="7739F750"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Zalecana ilość wody: 300-400 l/ha.</w:t>
      </w:r>
    </w:p>
    <w:p w14:paraId="05D1AE74"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 xml:space="preserve">Zalecane opryskiwanie: </w:t>
      </w:r>
      <w:proofErr w:type="spellStart"/>
      <w:r w:rsidRPr="00842E54">
        <w:rPr>
          <w:rFonts w:ascii="Times New Roman" w:eastAsia="Times New Roman" w:hAnsi="Times New Roman" w:cs="Times New Roman"/>
          <w:lang w:eastAsia="pl-PL"/>
        </w:rPr>
        <w:t>średniokropliste</w:t>
      </w:r>
      <w:proofErr w:type="spellEnd"/>
      <w:r w:rsidRPr="00842E54">
        <w:rPr>
          <w:rFonts w:ascii="Times New Roman" w:eastAsia="Times New Roman" w:hAnsi="Times New Roman" w:cs="Times New Roman"/>
          <w:lang w:eastAsia="pl-PL"/>
        </w:rPr>
        <w:t>.</w:t>
      </w:r>
    </w:p>
    <w:p w14:paraId="581E4B51"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p>
    <w:p w14:paraId="1D3C3E97" w14:textId="77777777" w:rsidR="00D93438" w:rsidRPr="00842E54" w:rsidRDefault="00D93438" w:rsidP="00D93438">
      <w:pPr>
        <w:widowControl w:val="0"/>
        <w:spacing w:after="120" w:line="240" w:lineRule="auto"/>
        <w:jc w:val="both"/>
        <w:rPr>
          <w:rFonts w:ascii="Times New Roman" w:eastAsia="Times New Roman" w:hAnsi="Times New Roman" w:cs="Times New Roman"/>
          <w:b/>
          <w:bCs/>
          <w:lang w:eastAsia="pl-PL"/>
        </w:rPr>
      </w:pPr>
      <w:r w:rsidRPr="00842E54">
        <w:rPr>
          <w:rFonts w:ascii="Times New Roman" w:eastAsia="Times New Roman" w:hAnsi="Times New Roman" w:cs="Times New Roman"/>
          <w:b/>
          <w:bCs/>
          <w:lang w:eastAsia="pl-PL"/>
        </w:rPr>
        <w:t>Brukiew, rzepa</w:t>
      </w:r>
    </w:p>
    <w:p w14:paraId="2B39EA5E" w14:textId="77777777" w:rsidR="00D93438" w:rsidRPr="00842E54" w:rsidRDefault="00D93438" w:rsidP="00D93438">
      <w:pPr>
        <w:widowControl w:val="0"/>
        <w:spacing w:after="120" w:line="240" w:lineRule="auto"/>
        <w:jc w:val="both"/>
        <w:rPr>
          <w:rFonts w:ascii="Times New Roman" w:eastAsia="Times New Roman" w:hAnsi="Times New Roman" w:cs="Times New Roman"/>
          <w:i/>
          <w:iCs/>
          <w:lang w:eastAsia="pl-PL"/>
        </w:rPr>
      </w:pPr>
      <w:r w:rsidRPr="00842E54">
        <w:rPr>
          <w:rFonts w:ascii="Times New Roman" w:eastAsia="Times New Roman" w:hAnsi="Times New Roman" w:cs="Times New Roman"/>
          <w:i/>
          <w:iCs/>
          <w:lang w:eastAsia="pl-PL"/>
        </w:rPr>
        <w:t xml:space="preserve">Gąsienice bielinka kapustnika, bielinka rzepnika, błyszczki jarzynówki, </w:t>
      </w:r>
      <w:proofErr w:type="spellStart"/>
      <w:r w:rsidRPr="00842E54">
        <w:rPr>
          <w:rFonts w:ascii="Times New Roman" w:eastAsia="Times New Roman" w:hAnsi="Times New Roman" w:cs="Times New Roman"/>
          <w:i/>
          <w:iCs/>
          <w:lang w:eastAsia="pl-PL"/>
        </w:rPr>
        <w:t>tantnisia</w:t>
      </w:r>
      <w:proofErr w:type="spellEnd"/>
      <w:r w:rsidRPr="00842E54">
        <w:rPr>
          <w:rFonts w:ascii="Times New Roman" w:eastAsia="Times New Roman" w:hAnsi="Times New Roman" w:cs="Times New Roman"/>
          <w:i/>
          <w:iCs/>
          <w:lang w:eastAsia="pl-PL"/>
        </w:rPr>
        <w:t xml:space="preserve"> krzyżowiaczka, piętnówki kapustnicy i inne gąsienice uszkadzające liście, pchełki, mszyce </w:t>
      </w:r>
    </w:p>
    <w:p w14:paraId="67E0E4DF"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Maksymalna/zalecana dawka środka dla jednorazowego zastosowania: 0,25 l/ha.</w:t>
      </w:r>
    </w:p>
    <w:p w14:paraId="39B93F37"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bCs/>
          <w:lang w:eastAsia="pl-PL"/>
        </w:rPr>
        <w:t>Termin stosowania: środek stosować od fazy 2 liści do fazy 9 liści (</w:t>
      </w:r>
      <w:r w:rsidRPr="00842E54">
        <w:rPr>
          <w:rFonts w:ascii="Times New Roman" w:eastAsia="Times New Roman" w:hAnsi="Times New Roman" w:cs="Times New Roman"/>
          <w:lang w:eastAsia="pl-PL"/>
        </w:rPr>
        <w:t>BBCH 12 - 19).</w:t>
      </w:r>
    </w:p>
    <w:p w14:paraId="12BAF2A8"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Maksymalna liczba zabiegów w sezonie wegetacyjnym: 1.</w:t>
      </w:r>
    </w:p>
    <w:p w14:paraId="28FBCA0F"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Zalecana ilość wody: 300-400 l/ha.</w:t>
      </w:r>
    </w:p>
    <w:p w14:paraId="5E836FAC"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 xml:space="preserve">Zalecane opryskiwanie: </w:t>
      </w:r>
      <w:proofErr w:type="spellStart"/>
      <w:r w:rsidRPr="00842E54">
        <w:rPr>
          <w:rFonts w:ascii="Times New Roman" w:eastAsia="Times New Roman" w:hAnsi="Times New Roman" w:cs="Times New Roman"/>
          <w:lang w:eastAsia="pl-PL"/>
        </w:rPr>
        <w:t>średniokropliste</w:t>
      </w:r>
      <w:proofErr w:type="spellEnd"/>
      <w:r w:rsidRPr="00842E54">
        <w:rPr>
          <w:rFonts w:ascii="Times New Roman" w:eastAsia="Times New Roman" w:hAnsi="Times New Roman" w:cs="Times New Roman"/>
          <w:lang w:eastAsia="pl-PL"/>
        </w:rPr>
        <w:t>.</w:t>
      </w:r>
    </w:p>
    <w:p w14:paraId="73600B99"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p>
    <w:p w14:paraId="46A9DEEC" w14:textId="77777777" w:rsidR="00D93438" w:rsidRPr="00842E54" w:rsidRDefault="00D93438" w:rsidP="00D93438">
      <w:pPr>
        <w:widowControl w:val="0"/>
        <w:spacing w:after="120" w:line="240" w:lineRule="auto"/>
        <w:jc w:val="both"/>
        <w:rPr>
          <w:rFonts w:ascii="Times New Roman" w:eastAsia="Times New Roman" w:hAnsi="Times New Roman" w:cs="Times New Roman"/>
          <w:b/>
          <w:bCs/>
          <w:lang w:eastAsia="pl-PL"/>
        </w:rPr>
      </w:pPr>
      <w:r w:rsidRPr="00842E54">
        <w:rPr>
          <w:rFonts w:ascii="Times New Roman" w:eastAsia="Times New Roman" w:hAnsi="Times New Roman" w:cs="Times New Roman"/>
          <w:b/>
          <w:bCs/>
          <w:lang w:eastAsia="pl-PL"/>
        </w:rPr>
        <w:t>Cykoria korzeniowa</w:t>
      </w:r>
    </w:p>
    <w:p w14:paraId="7DD9E4C3" w14:textId="77777777" w:rsidR="00D93438" w:rsidRPr="00842E54" w:rsidRDefault="00D93438" w:rsidP="00D93438">
      <w:pPr>
        <w:widowControl w:val="0"/>
        <w:spacing w:after="120" w:line="240" w:lineRule="auto"/>
        <w:jc w:val="both"/>
        <w:rPr>
          <w:rFonts w:ascii="Times New Roman" w:eastAsia="Times New Roman" w:hAnsi="Times New Roman" w:cs="Times New Roman"/>
          <w:i/>
          <w:iCs/>
          <w:lang w:eastAsia="pl-PL"/>
        </w:rPr>
      </w:pPr>
      <w:r w:rsidRPr="00842E54">
        <w:rPr>
          <w:rFonts w:ascii="Times New Roman" w:eastAsia="Times New Roman" w:hAnsi="Times New Roman" w:cs="Times New Roman"/>
          <w:i/>
          <w:iCs/>
          <w:lang w:eastAsia="pl-PL"/>
        </w:rPr>
        <w:t>Gąsienice błyszczki jarzynówki, piętnówki kapustnicy i inne gąsienice uszkadzające liście, mszyce</w:t>
      </w:r>
    </w:p>
    <w:p w14:paraId="2B2A15A9"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Maksymalna/zalecana dawka środka dla jednorazowego zastosowania: 0,25 l/ha.</w:t>
      </w:r>
    </w:p>
    <w:p w14:paraId="088DC1F3"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bCs/>
          <w:lang w:eastAsia="pl-PL"/>
        </w:rPr>
        <w:lastRenderedPageBreak/>
        <w:t>Termin stosowania: środek stosować od fazy 2 liści do fazy 9 liści (</w:t>
      </w:r>
      <w:r w:rsidRPr="00842E54">
        <w:rPr>
          <w:rFonts w:ascii="Times New Roman" w:eastAsia="Times New Roman" w:hAnsi="Times New Roman" w:cs="Times New Roman"/>
          <w:lang w:eastAsia="pl-PL"/>
        </w:rPr>
        <w:t>BBCH 12 - 19).</w:t>
      </w:r>
    </w:p>
    <w:p w14:paraId="41563AAE"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Maksymalna liczba zabiegów w sezonie wegetacyjnym: 1.</w:t>
      </w:r>
    </w:p>
    <w:p w14:paraId="2415EFEB"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Zalecana ilość wody: 300-400 l/ha</w:t>
      </w:r>
    </w:p>
    <w:p w14:paraId="78A1C184"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 xml:space="preserve">Zalecane opryskiwanie: </w:t>
      </w:r>
      <w:proofErr w:type="spellStart"/>
      <w:r w:rsidRPr="00842E54">
        <w:rPr>
          <w:rFonts w:ascii="Times New Roman" w:eastAsia="Times New Roman" w:hAnsi="Times New Roman" w:cs="Times New Roman"/>
          <w:lang w:eastAsia="pl-PL"/>
        </w:rPr>
        <w:t>średniokropliste</w:t>
      </w:r>
      <w:proofErr w:type="spellEnd"/>
    </w:p>
    <w:p w14:paraId="7089D92A"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p>
    <w:p w14:paraId="735D15F8" w14:textId="7C518C91" w:rsidR="00D93438" w:rsidRPr="00842E54" w:rsidRDefault="00BF27D2" w:rsidP="00D93438">
      <w:pPr>
        <w:widowControl w:val="0"/>
        <w:spacing w:after="120" w:line="240"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P</w:t>
      </w:r>
      <w:r w:rsidR="00D93438" w:rsidRPr="00842E54">
        <w:rPr>
          <w:rFonts w:ascii="Times New Roman" w:eastAsia="Times New Roman" w:hAnsi="Times New Roman" w:cs="Times New Roman"/>
          <w:b/>
          <w:bCs/>
          <w:lang w:eastAsia="pl-PL"/>
        </w:rPr>
        <w:t xml:space="preserve">apryka, oberżyna uprawiane w szklarni </w:t>
      </w:r>
    </w:p>
    <w:p w14:paraId="5520B2B8" w14:textId="77777777" w:rsidR="00D93438" w:rsidRPr="00842E54" w:rsidRDefault="00D93438" w:rsidP="00D93438">
      <w:pPr>
        <w:widowControl w:val="0"/>
        <w:suppressAutoHyphens/>
        <w:spacing w:after="120" w:line="240" w:lineRule="auto"/>
        <w:jc w:val="both"/>
        <w:rPr>
          <w:rFonts w:ascii="Times New Roman" w:eastAsia="Times New Roman" w:hAnsi="Times New Roman" w:cs="Times New Roman"/>
          <w:lang w:eastAsia="de-DE"/>
        </w:rPr>
      </w:pPr>
      <w:r w:rsidRPr="00842E54">
        <w:rPr>
          <w:rFonts w:ascii="Times New Roman" w:eastAsia="Times New Roman" w:hAnsi="Times New Roman" w:cs="Times New Roman"/>
          <w:lang w:eastAsia="pl-PL"/>
        </w:rPr>
        <w:t>Środek dopuszczony do stosowania wyłącznie w szklarniach o trwałej konstrukcji, odizolowanej od podłoża.</w:t>
      </w:r>
    </w:p>
    <w:p w14:paraId="62751EC6" w14:textId="77777777" w:rsidR="00D93438" w:rsidRPr="00842E54" w:rsidRDefault="00D93438" w:rsidP="00D93438">
      <w:pPr>
        <w:widowControl w:val="0"/>
        <w:spacing w:after="0" w:line="240" w:lineRule="auto"/>
        <w:jc w:val="both"/>
        <w:rPr>
          <w:rFonts w:ascii="Times New Roman" w:eastAsia="Times New Roman" w:hAnsi="Times New Roman" w:cs="Times New Roman"/>
          <w:i/>
          <w:iCs/>
          <w:lang w:eastAsia="pl-PL"/>
        </w:rPr>
      </w:pPr>
      <w:r w:rsidRPr="00842E54">
        <w:rPr>
          <w:rFonts w:ascii="Times New Roman" w:eastAsia="Times New Roman" w:hAnsi="Times New Roman" w:cs="Times New Roman"/>
          <w:i/>
          <w:iCs/>
          <w:lang w:eastAsia="pl-PL"/>
        </w:rPr>
        <w:t xml:space="preserve">Mączlik szklarniowy, wciornastek </w:t>
      </w:r>
      <w:proofErr w:type="spellStart"/>
      <w:r w:rsidRPr="00842E54">
        <w:rPr>
          <w:rFonts w:ascii="Times New Roman" w:eastAsia="Times New Roman" w:hAnsi="Times New Roman" w:cs="Times New Roman"/>
          <w:i/>
          <w:iCs/>
          <w:lang w:eastAsia="pl-PL"/>
        </w:rPr>
        <w:t>tytoniowiec</w:t>
      </w:r>
      <w:proofErr w:type="spellEnd"/>
      <w:r w:rsidRPr="00842E54">
        <w:rPr>
          <w:rFonts w:ascii="Times New Roman" w:eastAsia="Times New Roman" w:hAnsi="Times New Roman" w:cs="Times New Roman"/>
          <w:i/>
          <w:iCs/>
          <w:lang w:eastAsia="pl-PL"/>
        </w:rPr>
        <w:t xml:space="preserve">, wciornastek zachodni, miniarki, mszyce, </w:t>
      </w:r>
      <w:proofErr w:type="spellStart"/>
      <w:r w:rsidRPr="00842E54">
        <w:rPr>
          <w:rFonts w:ascii="Times New Roman" w:eastAsia="Times New Roman" w:hAnsi="Times New Roman" w:cs="Times New Roman"/>
          <w:i/>
          <w:iCs/>
          <w:lang w:eastAsia="pl-PL"/>
        </w:rPr>
        <w:t>zmieniki</w:t>
      </w:r>
      <w:proofErr w:type="spellEnd"/>
      <w:r w:rsidRPr="00842E54">
        <w:rPr>
          <w:rFonts w:ascii="Times New Roman" w:eastAsia="Times New Roman" w:hAnsi="Times New Roman" w:cs="Times New Roman"/>
          <w:i/>
          <w:iCs/>
          <w:lang w:eastAsia="pl-PL"/>
        </w:rPr>
        <w:t>, pchełki.</w:t>
      </w:r>
    </w:p>
    <w:p w14:paraId="422A7B47"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p>
    <w:p w14:paraId="72C83B77"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 xml:space="preserve">Maksymalna dawka środka dla jednorazowego zastosowania: </w:t>
      </w:r>
    </w:p>
    <w:p w14:paraId="069E3AEC"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0,3 l/ha - jednokrotne stosowanie w sezonie</w:t>
      </w:r>
    </w:p>
    <w:p w14:paraId="7F47186B"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0,2 l/ha - dwukrotne stosowanie w sezonie</w:t>
      </w:r>
    </w:p>
    <w:p w14:paraId="6580B2E9"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Zalecana dawka dla jednokrotnego zastosowania: 0,24 - 0,3 l/ha.</w:t>
      </w:r>
    </w:p>
    <w:p w14:paraId="155C802B"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Zalecana dawka dla dwukrotnego zastosowania: 0,12 - 0,2 l/ha.</w:t>
      </w:r>
    </w:p>
    <w:p w14:paraId="18ADBE33"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bCs/>
          <w:lang w:eastAsia="pl-PL"/>
        </w:rPr>
        <w:t>Termin stosowania:</w:t>
      </w:r>
      <w:r w:rsidRPr="00842E54">
        <w:rPr>
          <w:rFonts w:ascii="Times New Roman" w:eastAsia="Times New Roman" w:hAnsi="Times New Roman" w:cs="Times New Roman"/>
          <w:lang w:eastAsia="pl-PL"/>
        </w:rPr>
        <w:t xml:space="preserve"> środek stosować zgodnie z sygnalizacją, od fazy pierwszego liścia do pełnego wybarwienia owoców (BBCH 11 – 89).</w:t>
      </w:r>
    </w:p>
    <w:p w14:paraId="5C66766E"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Maksymalna liczba zabiegów w sezonie wegetacyjnym: 2.</w:t>
      </w:r>
    </w:p>
    <w:p w14:paraId="61DA33E0"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Odstęp między zabiegami: co najmniej 20 dni.</w:t>
      </w:r>
    </w:p>
    <w:p w14:paraId="0B04F105"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 xml:space="preserve">Zalecana ilość wody: </w:t>
      </w:r>
    </w:p>
    <w:p w14:paraId="579EFBB8"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Jednokrotne stosowanie w sezonie: 600 - 750 l/ha.</w:t>
      </w:r>
    </w:p>
    <w:p w14:paraId="092BB6CF"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Dwukrotne stosowanie w sezonie: 300 - 500 l/ha.</w:t>
      </w:r>
    </w:p>
    <w:p w14:paraId="6D10EB6D"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 xml:space="preserve">Zalecane opryskiwanie: </w:t>
      </w:r>
      <w:proofErr w:type="spellStart"/>
      <w:r w:rsidRPr="00842E54">
        <w:rPr>
          <w:rFonts w:ascii="Times New Roman" w:eastAsia="Times New Roman" w:hAnsi="Times New Roman" w:cs="Times New Roman"/>
          <w:lang w:eastAsia="pl-PL"/>
        </w:rPr>
        <w:t>średniokropliste</w:t>
      </w:r>
      <w:proofErr w:type="spellEnd"/>
      <w:r w:rsidRPr="00842E54">
        <w:rPr>
          <w:rFonts w:ascii="Times New Roman" w:eastAsia="Times New Roman" w:hAnsi="Times New Roman" w:cs="Times New Roman"/>
          <w:lang w:eastAsia="pl-PL"/>
        </w:rPr>
        <w:t>.</w:t>
      </w:r>
    </w:p>
    <w:p w14:paraId="3D24B8B2"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p>
    <w:p w14:paraId="44CE677F"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R</w:t>
      </w:r>
      <w:r w:rsidRPr="00842E54">
        <w:rPr>
          <w:rFonts w:ascii="Times New Roman" w:eastAsia="Times New Roman" w:hAnsi="Times New Roman" w:cs="Times New Roman"/>
          <w:b/>
          <w:bCs/>
          <w:lang w:eastAsia="pl-PL"/>
        </w:rPr>
        <w:t xml:space="preserve">ośliny szkółkarskie leśne, odnowienia, zalesienia oraz plantacje nasienne drzew leśnych </w:t>
      </w:r>
    </w:p>
    <w:p w14:paraId="3D653D04"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i/>
          <w:iCs/>
          <w:lang w:eastAsia="pl-PL"/>
        </w:rPr>
        <w:t xml:space="preserve">Mszyce, skoczogonki, </w:t>
      </w:r>
      <w:proofErr w:type="spellStart"/>
      <w:r w:rsidRPr="00842E54">
        <w:rPr>
          <w:rFonts w:ascii="Times New Roman" w:eastAsia="Times New Roman" w:hAnsi="Times New Roman" w:cs="Times New Roman"/>
          <w:i/>
          <w:iCs/>
          <w:lang w:eastAsia="pl-PL"/>
        </w:rPr>
        <w:t>krobik</w:t>
      </w:r>
      <w:proofErr w:type="spellEnd"/>
      <w:r w:rsidRPr="00842E54">
        <w:rPr>
          <w:rFonts w:ascii="Times New Roman" w:eastAsia="Times New Roman" w:hAnsi="Times New Roman" w:cs="Times New Roman"/>
          <w:i/>
          <w:iCs/>
          <w:lang w:eastAsia="pl-PL"/>
        </w:rPr>
        <w:t xml:space="preserve"> </w:t>
      </w:r>
      <w:proofErr w:type="spellStart"/>
      <w:r w:rsidRPr="00842E54">
        <w:rPr>
          <w:rFonts w:ascii="Times New Roman" w:eastAsia="Times New Roman" w:hAnsi="Times New Roman" w:cs="Times New Roman"/>
          <w:i/>
          <w:iCs/>
          <w:lang w:eastAsia="pl-PL"/>
        </w:rPr>
        <w:t>modrzewiowiec</w:t>
      </w:r>
      <w:proofErr w:type="spellEnd"/>
      <w:r w:rsidRPr="00842E54">
        <w:rPr>
          <w:rFonts w:ascii="Times New Roman" w:eastAsia="Times New Roman" w:hAnsi="Times New Roman" w:cs="Times New Roman"/>
          <w:i/>
          <w:iCs/>
          <w:lang w:eastAsia="pl-PL"/>
        </w:rPr>
        <w:t>.</w:t>
      </w:r>
    </w:p>
    <w:p w14:paraId="6FE2A009"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 xml:space="preserve">Maksymalna/zalecana dawka środka dla jednorazowego zastosowania: 0,2 l/ha. </w:t>
      </w:r>
    </w:p>
    <w:p w14:paraId="64227473"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bCs/>
          <w:lang w:eastAsia="pl-PL"/>
        </w:rPr>
        <w:t>Termin stosowania: środek stosować</w:t>
      </w:r>
      <w:r w:rsidRPr="00842E54">
        <w:rPr>
          <w:rFonts w:ascii="Times New Roman" w:eastAsia="Times New Roman" w:hAnsi="Times New Roman" w:cs="Times New Roman"/>
          <w:lang w:eastAsia="pl-PL"/>
        </w:rPr>
        <w:t xml:space="preserve"> zgodnie z sygnalizacją, od fazy rozwinięcia pierwszego liścia </w:t>
      </w:r>
      <w:r w:rsidRPr="00842E54">
        <w:rPr>
          <w:rFonts w:ascii="Times New Roman" w:eastAsia="Times New Roman" w:hAnsi="Times New Roman" w:cs="Times New Roman"/>
          <w:lang w:eastAsia="pl-PL"/>
        </w:rPr>
        <w:br/>
        <w:t>do końca fazy kwitnienia (BBCH 11 - 69).</w:t>
      </w:r>
    </w:p>
    <w:p w14:paraId="18DA514C"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Maksymalna liczba zabiegów w sezonie wegetacyjnym: 2.</w:t>
      </w:r>
    </w:p>
    <w:p w14:paraId="0A6D8B35"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Odstęp między zabiegami: co najmniej 30 dni.</w:t>
      </w:r>
    </w:p>
    <w:p w14:paraId="27822561"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Zalecana ilość wody: 200 – 400 l/ha.</w:t>
      </w:r>
    </w:p>
    <w:p w14:paraId="46E0CBC3"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 xml:space="preserve">Zalecane opryskiwanie: </w:t>
      </w:r>
      <w:proofErr w:type="spellStart"/>
      <w:r w:rsidRPr="00842E54">
        <w:rPr>
          <w:rFonts w:ascii="Times New Roman" w:eastAsia="Times New Roman" w:hAnsi="Times New Roman" w:cs="Times New Roman"/>
          <w:lang w:eastAsia="pl-PL"/>
        </w:rPr>
        <w:t>średniokropliste</w:t>
      </w:r>
      <w:proofErr w:type="spellEnd"/>
      <w:r w:rsidRPr="00842E54">
        <w:rPr>
          <w:rFonts w:ascii="Times New Roman" w:eastAsia="Times New Roman" w:hAnsi="Times New Roman" w:cs="Times New Roman"/>
          <w:lang w:eastAsia="pl-PL"/>
        </w:rPr>
        <w:t>.</w:t>
      </w:r>
    </w:p>
    <w:p w14:paraId="38F5C34B"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p>
    <w:p w14:paraId="4751EAB7" w14:textId="77777777" w:rsidR="00D93438" w:rsidRPr="00B8443A" w:rsidRDefault="00D93438" w:rsidP="00D93438">
      <w:pPr>
        <w:widowControl w:val="0"/>
        <w:spacing w:after="120" w:line="240" w:lineRule="auto"/>
        <w:jc w:val="both"/>
        <w:rPr>
          <w:rFonts w:ascii="Times New Roman" w:eastAsia="Times New Roman" w:hAnsi="Times New Roman" w:cs="Times New Roman"/>
          <w:b/>
          <w:bCs/>
          <w:lang w:eastAsia="pl-PL"/>
        </w:rPr>
      </w:pPr>
      <w:r w:rsidRPr="00B8443A">
        <w:rPr>
          <w:rFonts w:ascii="Times New Roman" w:eastAsia="Times New Roman" w:hAnsi="Times New Roman" w:cs="Times New Roman"/>
          <w:b/>
          <w:bCs/>
          <w:lang w:eastAsia="pl-PL"/>
        </w:rPr>
        <w:t>Rośliny szkółkarskie ozdobne</w:t>
      </w:r>
    </w:p>
    <w:p w14:paraId="2CA6397C" w14:textId="77777777" w:rsidR="00D93438" w:rsidRPr="000D1E0F" w:rsidRDefault="00D93438" w:rsidP="00D93438">
      <w:pPr>
        <w:widowControl w:val="0"/>
        <w:spacing w:after="120" w:line="240" w:lineRule="auto"/>
        <w:jc w:val="both"/>
        <w:rPr>
          <w:rFonts w:ascii="Times New Roman" w:eastAsia="Times New Roman" w:hAnsi="Times New Roman" w:cs="Times New Roman"/>
          <w:lang w:eastAsia="pl-PL"/>
        </w:rPr>
      </w:pPr>
      <w:r w:rsidRPr="000D1E0F">
        <w:rPr>
          <w:rFonts w:ascii="Times New Roman" w:eastAsia="Times New Roman" w:hAnsi="Times New Roman" w:cs="Times New Roman"/>
          <w:i/>
          <w:iCs/>
          <w:lang w:eastAsia="pl-PL"/>
        </w:rPr>
        <w:t xml:space="preserve">Mszyce, skoczogonki, </w:t>
      </w:r>
      <w:proofErr w:type="spellStart"/>
      <w:r w:rsidRPr="000D1E0F">
        <w:rPr>
          <w:rFonts w:ascii="Times New Roman" w:eastAsia="Times New Roman" w:hAnsi="Times New Roman" w:cs="Times New Roman"/>
          <w:i/>
          <w:iCs/>
          <w:lang w:eastAsia="pl-PL"/>
        </w:rPr>
        <w:t>krobik</w:t>
      </w:r>
      <w:proofErr w:type="spellEnd"/>
      <w:r w:rsidRPr="000D1E0F">
        <w:rPr>
          <w:rFonts w:ascii="Times New Roman" w:eastAsia="Times New Roman" w:hAnsi="Times New Roman" w:cs="Times New Roman"/>
          <w:i/>
          <w:iCs/>
          <w:lang w:eastAsia="pl-PL"/>
        </w:rPr>
        <w:t xml:space="preserve"> </w:t>
      </w:r>
      <w:proofErr w:type="spellStart"/>
      <w:r w:rsidRPr="000D1E0F">
        <w:rPr>
          <w:rFonts w:ascii="Times New Roman" w:eastAsia="Times New Roman" w:hAnsi="Times New Roman" w:cs="Times New Roman"/>
          <w:i/>
          <w:iCs/>
          <w:lang w:eastAsia="pl-PL"/>
        </w:rPr>
        <w:t>modrzewiowiec</w:t>
      </w:r>
      <w:proofErr w:type="spellEnd"/>
      <w:r w:rsidRPr="000D1E0F">
        <w:rPr>
          <w:rFonts w:ascii="Times New Roman" w:eastAsia="Times New Roman" w:hAnsi="Times New Roman" w:cs="Times New Roman"/>
          <w:i/>
          <w:iCs/>
          <w:lang w:eastAsia="pl-PL"/>
        </w:rPr>
        <w:t>.</w:t>
      </w:r>
    </w:p>
    <w:p w14:paraId="7FF81D10" w14:textId="77777777" w:rsidR="00D93438" w:rsidRPr="000D1E0F" w:rsidRDefault="00D93438" w:rsidP="00D93438">
      <w:pPr>
        <w:widowControl w:val="0"/>
        <w:spacing w:after="120" w:line="240" w:lineRule="auto"/>
        <w:jc w:val="both"/>
        <w:rPr>
          <w:rFonts w:ascii="Times New Roman" w:eastAsia="Times New Roman" w:hAnsi="Times New Roman" w:cs="Times New Roman"/>
          <w:lang w:eastAsia="pl-PL"/>
        </w:rPr>
      </w:pPr>
      <w:r w:rsidRPr="000D1E0F">
        <w:rPr>
          <w:rFonts w:ascii="Times New Roman" w:eastAsia="Times New Roman" w:hAnsi="Times New Roman" w:cs="Times New Roman"/>
          <w:lang w:eastAsia="pl-PL"/>
        </w:rPr>
        <w:t xml:space="preserve">Maksymalna/zalecana dawka środka dla jednorazowego zastosowania: 0,2 l/ha. </w:t>
      </w:r>
    </w:p>
    <w:p w14:paraId="6C7FF8E7" w14:textId="77777777" w:rsidR="00D93438" w:rsidRPr="000D1E0F" w:rsidRDefault="00D93438" w:rsidP="00D93438">
      <w:pPr>
        <w:widowControl w:val="0"/>
        <w:spacing w:after="120" w:line="240" w:lineRule="auto"/>
        <w:jc w:val="both"/>
        <w:rPr>
          <w:rFonts w:ascii="Times New Roman" w:eastAsia="Times New Roman" w:hAnsi="Times New Roman" w:cs="Times New Roman"/>
          <w:lang w:eastAsia="pl-PL"/>
        </w:rPr>
      </w:pPr>
      <w:r w:rsidRPr="000D1E0F">
        <w:rPr>
          <w:rFonts w:ascii="Times New Roman" w:eastAsia="Times New Roman" w:hAnsi="Times New Roman" w:cs="Times New Roman"/>
          <w:bCs/>
          <w:lang w:eastAsia="pl-PL"/>
        </w:rPr>
        <w:t>Termin stosowania: środek stosować</w:t>
      </w:r>
      <w:r w:rsidRPr="000D1E0F">
        <w:rPr>
          <w:rFonts w:ascii="Times New Roman" w:eastAsia="Times New Roman" w:hAnsi="Times New Roman" w:cs="Times New Roman"/>
          <w:lang w:eastAsia="pl-PL"/>
        </w:rPr>
        <w:t xml:space="preserve"> zgodnie z sygnalizacją, od fazy rozwinięcia pierwszego liścia </w:t>
      </w:r>
      <w:r w:rsidRPr="000D1E0F">
        <w:rPr>
          <w:rFonts w:ascii="Times New Roman" w:eastAsia="Times New Roman" w:hAnsi="Times New Roman" w:cs="Times New Roman"/>
          <w:lang w:eastAsia="pl-PL"/>
        </w:rPr>
        <w:br/>
        <w:t>do końca fazy kwitnienia (BBCH 11 - 69).</w:t>
      </w:r>
    </w:p>
    <w:p w14:paraId="047CAD22" w14:textId="77777777" w:rsidR="00D93438" w:rsidRPr="000D1E0F" w:rsidRDefault="00D93438" w:rsidP="00D93438">
      <w:pPr>
        <w:widowControl w:val="0"/>
        <w:spacing w:after="0" w:line="240" w:lineRule="auto"/>
        <w:jc w:val="both"/>
        <w:rPr>
          <w:rFonts w:ascii="Times New Roman" w:eastAsia="Times New Roman" w:hAnsi="Times New Roman" w:cs="Times New Roman"/>
          <w:lang w:eastAsia="pl-PL"/>
        </w:rPr>
      </w:pPr>
      <w:r w:rsidRPr="000D1E0F">
        <w:rPr>
          <w:rFonts w:ascii="Times New Roman" w:eastAsia="Times New Roman" w:hAnsi="Times New Roman" w:cs="Times New Roman"/>
          <w:lang w:eastAsia="pl-PL"/>
        </w:rPr>
        <w:t>Maksymalna liczba zabiegów w sezonie wegetacyjnym: 2.</w:t>
      </w:r>
    </w:p>
    <w:p w14:paraId="3E0AA487" w14:textId="77777777" w:rsidR="00D93438" w:rsidRPr="000D1E0F" w:rsidRDefault="00D93438" w:rsidP="00D93438">
      <w:pPr>
        <w:widowControl w:val="0"/>
        <w:spacing w:after="120" w:line="240" w:lineRule="auto"/>
        <w:jc w:val="both"/>
        <w:rPr>
          <w:rFonts w:ascii="Times New Roman" w:eastAsia="Times New Roman" w:hAnsi="Times New Roman" w:cs="Times New Roman"/>
          <w:lang w:eastAsia="pl-PL"/>
        </w:rPr>
      </w:pPr>
      <w:r w:rsidRPr="000D1E0F">
        <w:rPr>
          <w:rFonts w:ascii="Times New Roman" w:eastAsia="Times New Roman" w:hAnsi="Times New Roman" w:cs="Times New Roman"/>
          <w:lang w:eastAsia="pl-PL"/>
        </w:rPr>
        <w:t>Odstęp między zabiegami: co najmniej 30 dni.</w:t>
      </w:r>
    </w:p>
    <w:p w14:paraId="3956AB35" w14:textId="77777777" w:rsidR="00D93438" w:rsidRPr="000D1E0F" w:rsidRDefault="00D93438" w:rsidP="00D93438">
      <w:pPr>
        <w:widowControl w:val="0"/>
        <w:spacing w:after="0" w:line="240" w:lineRule="auto"/>
        <w:jc w:val="both"/>
        <w:rPr>
          <w:rFonts w:ascii="Times New Roman" w:eastAsia="Times New Roman" w:hAnsi="Times New Roman" w:cs="Times New Roman"/>
          <w:lang w:eastAsia="pl-PL"/>
        </w:rPr>
      </w:pPr>
      <w:r w:rsidRPr="000D1E0F">
        <w:rPr>
          <w:rFonts w:ascii="Times New Roman" w:eastAsia="Times New Roman" w:hAnsi="Times New Roman" w:cs="Times New Roman"/>
          <w:lang w:eastAsia="pl-PL"/>
        </w:rPr>
        <w:t>Zalecana ilość wody: 200 – 400 l/ha.</w:t>
      </w:r>
    </w:p>
    <w:p w14:paraId="4CF2D3C4" w14:textId="77777777" w:rsidR="00D93438" w:rsidRPr="000D1E0F" w:rsidRDefault="00D93438" w:rsidP="00D93438">
      <w:pPr>
        <w:widowControl w:val="0"/>
        <w:spacing w:after="0" w:line="240" w:lineRule="auto"/>
        <w:jc w:val="both"/>
        <w:rPr>
          <w:rFonts w:ascii="Times New Roman" w:eastAsia="Times New Roman" w:hAnsi="Times New Roman" w:cs="Times New Roman"/>
          <w:lang w:eastAsia="pl-PL"/>
        </w:rPr>
      </w:pPr>
      <w:r w:rsidRPr="000D1E0F">
        <w:rPr>
          <w:rFonts w:ascii="Times New Roman" w:eastAsia="Times New Roman" w:hAnsi="Times New Roman" w:cs="Times New Roman"/>
          <w:lang w:eastAsia="pl-PL"/>
        </w:rPr>
        <w:t xml:space="preserve">Zalecane opryskiwanie: </w:t>
      </w:r>
      <w:proofErr w:type="spellStart"/>
      <w:r w:rsidRPr="000D1E0F">
        <w:rPr>
          <w:rFonts w:ascii="Times New Roman" w:eastAsia="Times New Roman" w:hAnsi="Times New Roman" w:cs="Times New Roman"/>
          <w:lang w:eastAsia="pl-PL"/>
        </w:rPr>
        <w:t>średniokropliste</w:t>
      </w:r>
      <w:proofErr w:type="spellEnd"/>
      <w:r w:rsidRPr="000D1E0F">
        <w:rPr>
          <w:rFonts w:ascii="Times New Roman" w:eastAsia="Times New Roman" w:hAnsi="Times New Roman" w:cs="Times New Roman"/>
          <w:lang w:eastAsia="pl-PL"/>
        </w:rPr>
        <w:t>.</w:t>
      </w:r>
    </w:p>
    <w:p w14:paraId="1AB2D2EF" w14:textId="77777777" w:rsidR="00D93438" w:rsidRDefault="00D93438" w:rsidP="00D93438">
      <w:pPr>
        <w:widowControl w:val="0"/>
        <w:spacing w:after="0" w:line="240" w:lineRule="auto"/>
        <w:jc w:val="both"/>
        <w:rPr>
          <w:rFonts w:ascii="Times New Roman" w:eastAsia="Times New Roman" w:hAnsi="Times New Roman" w:cs="Times New Roman"/>
          <w:i/>
          <w:iCs/>
          <w:color w:val="0000CC"/>
          <w:lang w:eastAsia="pl-PL"/>
        </w:rPr>
      </w:pPr>
    </w:p>
    <w:p w14:paraId="5952CE4C" w14:textId="77777777" w:rsidR="00D93438" w:rsidRPr="00FE2D98" w:rsidRDefault="00D93438" w:rsidP="00D93438">
      <w:pPr>
        <w:widowControl w:val="0"/>
        <w:spacing w:after="120" w:line="240" w:lineRule="auto"/>
        <w:jc w:val="both"/>
        <w:rPr>
          <w:rFonts w:ascii="Times New Roman" w:eastAsia="Times New Roman" w:hAnsi="Times New Roman" w:cs="Times New Roman"/>
          <w:lang w:eastAsia="pl-PL"/>
        </w:rPr>
      </w:pPr>
      <w:r w:rsidRPr="00FE2D98">
        <w:rPr>
          <w:rFonts w:ascii="Times New Roman" w:eastAsia="Times New Roman" w:hAnsi="Times New Roman" w:cs="Times New Roman"/>
          <w:i/>
          <w:iCs/>
          <w:lang w:eastAsia="pl-PL"/>
        </w:rPr>
        <w:t>Ćma bukszpanowa</w:t>
      </w:r>
    </w:p>
    <w:p w14:paraId="58C131A5" w14:textId="77777777" w:rsidR="00D93438" w:rsidRPr="00FE2D98" w:rsidRDefault="00D93438" w:rsidP="00D93438">
      <w:pPr>
        <w:widowControl w:val="0"/>
        <w:spacing w:after="120" w:line="240" w:lineRule="auto"/>
        <w:jc w:val="both"/>
        <w:rPr>
          <w:rFonts w:ascii="Times New Roman" w:eastAsia="Times New Roman" w:hAnsi="Times New Roman" w:cs="Times New Roman"/>
          <w:lang w:eastAsia="pl-PL"/>
        </w:rPr>
      </w:pPr>
      <w:r w:rsidRPr="00FE2D98">
        <w:rPr>
          <w:rFonts w:ascii="Times New Roman" w:eastAsia="Times New Roman" w:hAnsi="Times New Roman" w:cs="Times New Roman"/>
          <w:lang w:eastAsia="pl-PL"/>
        </w:rPr>
        <w:lastRenderedPageBreak/>
        <w:t xml:space="preserve">Maksymalne/zalecane stężenie dla jednorazowego zastosowania: 0,04% tj.4 </w:t>
      </w:r>
      <w:r w:rsidRPr="00FE2D98">
        <w:rPr>
          <w:rFonts w:ascii="Times New Roman" w:eastAsia="Calibri" w:hAnsi="Times New Roman" w:cs="Times New Roman"/>
        </w:rPr>
        <w:t xml:space="preserve">ml </w:t>
      </w:r>
      <w:r w:rsidRPr="00FE2D98">
        <w:rPr>
          <w:rFonts w:ascii="Times New Roman" w:eastAsia="Times New Roman" w:hAnsi="Times New Roman" w:cs="Times New Roman"/>
          <w:lang w:eastAsia="pl-PL"/>
        </w:rPr>
        <w:t>środka w 10 litrach wody.</w:t>
      </w:r>
    </w:p>
    <w:p w14:paraId="069A6056" w14:textId="77777777" w:rsidR="00D93438" w:rsidRPr="00FE2D98" w:rsidRDefault="00D93438" w:rsidP="00D93438">
      <w:pPr>
        <w:widowControl w:val="0"/>
        <w:spacing w:after="120" w:line="240" w:lineRule="auto"/>
        <w:jc w:val="both"/>
        <w:rPr>
          <w:rFonts w:ascii="Times New Roman" w:eastAsia="Times New Roman" w:hAnsi="Times New Roman" w:cs="Times New Roman"/>
          <w:lang w:eastAsia="pl-PL"/>
        </w:rPr>
      </w:pPr>
      <w:r w:rsidRPr="00FE2D98">
        <w:rPr>
          <w:rFonts w:ascii="Times New Roman" w:eastAsia="Times New Roman" w:hAnsi="Times New Roman" w:cs="Times New Roman"/>
          <w:lang w:eastAsia="pl-PL"/>
        </w:rPr>
        <w:t>Termin stosowania: Opryskiwać po wystąpieniu szkodnika niezależnie od fazy rozwojowej rośliny uprawnej.</w:t>
      </w:r>
    </w:p>
    <w:p w14:paraId="6B6E6B1A" w14:textId="77777777" w:rsidR="00D93438" w:rsidRPr="00FE2D98" w:rsidRDefault="00D93438" w:rsidP="00D93438">
      <w:pPr>
        <w:widowControl w:val="0"/>
        <w:spacing w:after="0" w:line="240" w:lineRule="auto"/>
        <w:jc w:val="both"/>
        <w:rPr>
          <w:rFonts w:ascii="Times New Roman" w:eastAsia="Times New Roman" w:hAnsi="Times New Roman" w:cs="Times New Roman"/>
          <w:lang w:eastAsia="pl-PL"/>
        </w:rPr>
      </w:pPr>
      <w:r w:rsidRPr="00FE2D98">
        <w:rPr>
          <w:rFonts w:ascii="Times New Roman" w:eastAsia="Times New Roman" w:hAnsi="Times New Roman" w:cs="Times New Roman"/>
          <w:lang w:eastAsia="pl-PL"/>
        </w:rPr>
        <w:t>Maksymalna liczba zabiegów w sezonie wegetacyjnym: 2.</w:t>
      </w:r>
    </w:p>
    <w:p w14:paraId="060FB691" w14:textId="77777777" w:rsidR="00D93438" w:rsidRPr="00FE2D98" w:rsidRDefault="00D93438" w:rsidP="00D93438">
      <w:pPr>
        <w:widowControl w:val="0"/>
        <w:spacing w:after="120" w:line="240" w:lineRule="auto"/>
        <w:jc w:val="both"/>
        <w:rPr>
          <w:rFonts w:ascii="Times New Roman" w:eastAsia="Times New Roman" w:hAnsi="Times New Roman" w:cs="Times New Roman"/>
          <w:lang w:eastAsia="pl-PL"/>
        </w:rPr>
      </w:pPr>
      <w:r w:rsidRPr="00FE2D98">
        <w:rPr>
          <w:rFonts w:ascii="Times New Roman" w:eastAsia="Times New Roman" w:hAnsi="Times New Roman" w:cs="Times New Roman"/>
          <w:lang w:eastAsia="pl-PL"/>
        </w:rPr>
        <w:t>Odstęp pomiędzy zabiegami: co najmniej 7-10 dni.</w:t>
      </w:r>
    </w:p>
    <w:p w14:paraId="23DB7E5E" w14:textId="77777777" w:rsidR="00D93438" w:rsidRPr="00FE2D98" w:rsidRDefault="00D93438" w:rsidP="00D93438">
      <w:pPr>
        <w:widowControl w:val="0"/>
        <w:spacing w:after="120" w:line="240" w:lineRule="auto"/>
        <w:jc w:val="both"/>
        <w:rPr>
          <w:rFonts w:ascii="Times New Roman" w:eastAsia="Times New Roman" w:hAnsi="Times New Roman" w:cs="Times New Roman"/>
          <w:lang w:eastAsia="pl-PL"/>
        </w:rPr>
      </w:pPr>
      <w:r w:rsidRPr="00FE2D98">
        <w:rPr>
          <w:rFonts w:ascii="Times New Roman" w:eastAsia="Times New Roman" w:hAnsi="Times New Roman" w:cs="Times New Roman"/>
          <w:lang w:eastAsia="pl-PL"/>
        </w:rPr>
        <w:t>Środek stosować przy użyciu opryskiwaczy ręcznych.</w:t>
      </w:r>
    </w:p>
    <w:p w14:paraId="368B9DA3" w14:textId="77777777" w:rsidR="00D93438" w:rsidRPr="00FE2D98" w:rsidRDefault="00D93438" w:rsidP="00D93438">
      <w:pPr>
        <w:widowControl w:val="0"/>
        <w:spacing w:after="0" w:line="240" w:lineRule="auto"/>
        <w:jc w:val="both"/>
        <w:rPr>
          <w:rFonts w:ascii="Times New Roman" w:eastAsia="Times New Roman" w:hAnsi="Times New Roman" w:cs="Times New Roman"/>
          <w:lang w:eastAsia="pl-PL"/>
        </w:rPr>
      </w:pPr>
      <w:r w:rsidRPr="00FE2D98">
        <w:rPr>
          <w:rFonts w:ascii="Times New Roman" w:eastAsia="Times New Roman" w:hAnsi="Times New Roman" w:cs="Times New Roman"/>
          <w:lang w:eastAsia="pl-PL"/>
        </w:rPr>
        <w:t>Zalecana ilość wody w uprawie roślin ozdobnych przy użyciu opryskiwaczy ręcznych: 300-</w:t>
      </w:r>
      <w:r w:rsidRPr="00FE2D98">
        <w:rPr>
          <w:rFonts w:ascii="Times New Roman" w:eastAsia="Calibri" w:hAnsi="Times New Roman" w:cs="Times New Roman"/>
        </w:rPr>
        <w:t xml:space="preserve">500 </w:t>
      </w:r>
      <w:r w:rsidRPr="00FE2D98">
        <w:rPr>
          <w:rFonts w:ascii="Times New Roman" w:eastAsia="Times New Roman" w:hAnsi="Times New Roman" w:cs="Times New Roman"/>
          <w:lang w:eastAsia="pl-PL"/>
        </w:rPr>
        <w:t>l/ha (3-</w:t>
      </w:r>
      <w:r w:rsidRPr="00FE2D98">
        <w:rPr>
          <w:rFonts w:ascii="Times New Roman" w:eastAsia="Calibri" w:hAnsi="Times New Roman" w:cs="Times New Roman"/>
        </w:rPr>
        <w:t>5</w:t>
      </w:r>
      <w:r w:rsidRPr="00FE2D98">
        <w:rPr>
          <w:rFonts w:ascii="Times New Roman" w:eastAsia="Times New Roman" w:hAnsi="Times New Roman" w:cs="Times New Roman"/>
          <w:lang w:eastAsia="pl-PL"/>
        </w:rPr>
        <w:t xml:space="preserve"> l/100 m²).</w:t>
      </w:r>
    </w:p>
    <w:p w14:paraId="252B469D" w14:textId="77777777" w:rsidR="00D93438" w:rsidRPr="00FE2D98" w:rsidRDefault="00D93438" w:rsidP="00D93438">
      <w:pPr>
        <w:widowControl w:val="0"/>
        <w:spacing w:after="0" w:line="240" w:lineRule="auto"/>
        <w:jc w:val="both"/>
        <w:rPr>
          <w:rFonts w:ascii="Times New Roman" w:eastAsia="Times New Roman" w:hAnsi="Times New Roman" w:cs="Times New Roman"/>
          <w:lang w:eastAsia="pl-PL"/>
        </w:rPr>
      </w:pPr>
      <w:r w:rsidRPr="00FE2D98">
        <w:rPr>
          <w:rFonts w:ascii="Times New Roman" w:eastAsia="Times New Roman" w:hAnsi="Times New Roman" w:cs="Times New Roman"/>
          <w:lang w:eastAsia="pl-PL"/>
        </w:rPr>
        <w:t xml:space="preserve">Zalecane opryskiwanie: </w:t>
      </w:r>
      <w:proofErr w:type="spellStart"/>
      <w:r w:rsidRPr="00FE2D98">
        <w:rPr>
          <w:rFonts w:ascii="Times New Roman" w:eastAsia="Times New Roman" w:hAnsi="Times New Roman" w:cs="Times New Roman"/>
          <w:lang w:eastAsia="pl-PL"/>
        </w:rPr>
        <w:t>średniokropliste</w:t>
      </w:r>
      <w:proofErr w:type="spellEnd"/>
      <w:r w:rsidRPr="00FE2D98">
        <w:rPr>
          <w:rFonts w:ascii="Times New Roman" w:eastAsia="Times New Roman" w:hAnsi="Times New Roman" w:cs="Times New Roman"/>
          <w:lang w:eastAsia="pl-PL"/>
        </w:rPr>
        <w:t>.</w:t>
      </w:r>
    </w:p>
    <w:p w14:paraId="0840CB0E" w14:textId="77777777" w:rsidR="00D93438" w:rsidRPr="00CB2647" w:rsidRDefault="00D93438" w:rsidP="00D93438">
      <w:pPr>
        <w:widowControl w:val="0"/>
        <w:spacing w:after="0" w:line="240" w:lineRule="auto"/>
        <w:jc w:val="both"/>
        <w:rPr>
          <w:rFonts w:ascii="Times New Roman" w:eastAsia="Times New Roman" w:hAnsi="Times New Roman" w:cs="Times New Roman"/>
          <w:bCs/>
          <w:lang w:eastAsia="pl-PL"/>
        </w:rPr>
      </w:pPr>
    </w:p>
    <w:p w14:paraId="38BA9FA5"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b/>
          <w:bCs/>
          <w:lang w:eastAsia="pl-PL"/>
        </w:rPr>
        <w:t xml:space="preserve">Wierzba energetyczna, wierzba purpurowa (wiklina) </w:t>
      </w:r>
    </w:p>
    <w:p w14:paraId="6A8B4253" w14:textId="77777777" w:rsidR="00D93438" w:rsidRPr="00842E54" w:rsidRDefault="00D93438" w:rsidP="00D93438">
      <w:pPr>
        <w:widowControl w:val="0"/>
        <w:spacing w:after="120" w:line="240" w:lineRule="auto"/>
        <w:jc w:val="both"/>
        <w:rPr>
          <w:rFonts w:ascii="Times New Roman" w:eastAsia="Times New Roman" w:hAnsi="Times New Roman" w:cs="Times New Roman"/>
          <w:i/>
          <w:iCs/>
          <w:lang w:eastAsia="pl-PL"/>
        </w:rPr>
      </w:pPr>
      <w:r w:rsidRPr="00842E54">
        <w:rPr>
          <w:rFonts w:ascii="Times New Roman" w:eastAsia="Times New Roman" w:hAnsi="Times New Roman" w:cs="Times New Roman"/>
          <w:i/>
          <w:iCs/>
          <w:lang w:eastAsia="pl-PL"/>
        </w:rPr>
        <w:t xml:space="preserve">Mszyce, rynnica topolowa i wierzbowa, </w:t>
      </w:r>
      <w:proofErr w:type="spellStart"/>
      <w:r w:rsidRPr="00842E54">
        <w:rPr>
          <w:rFonts w:ascii="Times New Roman" w:eastAsia="Times New Roman" w:hAnsi="Times New Roman" w:cs="Times New Roman"/>
          <w:i/>
          <w:iCs/>
          <w:lang w:eastAsia="pl-PL"/>
        </w:rPr>
        <w:t>jątrewka</w:t>
      </w:r>
      <w:proofErr w:type="spellEnd"/>
      <w:r w:rsidRPr="00842E54">
        <w:rPr>
          <w:rFonts w:ascii="Times New Roman" w:eastAsia="Times New Roman" w:hAnsi="Times New Roman" w:cs="Times New Roman"/>
          <w:i/>
          <w:iCs/>
          <w:lang w:eastAsia="pl-PL"/>
        </w:rPr>
        <w:t xml:space="preserve"> pospolita i </w:t>
      </w:r>
      <w:proofErr w:type="spellStart"/>
      <w:r w:rsidRPr="00842E54">
        <w:rPr>
          <w:rFonts w:ascii="Times New Roman" w:eastAsia="Times New Roman" w:hAnsi="Times New Roman" w:cs="Times New Roman"/>
          <w:i/>
          <w:iCs/>
          <w:lang w:eastAsia="pl-PL"/>
        </w:rPr>
        <w:t>wiklinówka</w:t>
      </w:r>
      <w:proofErr w:type="spellEnd"/>
      <w:r w:rsidRPr="00842E54">
        <w:rPr>
          <w:rFonts w:ascii="Times New Roman" w:eastAsia="Times New Roman" w:hAnsi="Times New Roman" w:cs="Times New Roman"/>
          <w:i/>
          <w:iCs/>
          <w:lang w:eastAsia="pl-PL"/>
        </w:rPr>
        <w:t xml:space="preserve">, </w:t>
      </w:r>
      <w:proofErr w:type="spellStart"/>
      <w:r w:rsidRPr="00842E54">
        <w:rPr>
          <w:rFonts w:ascii="Times New Roman" w:eastAsia="Times New Roman" w:hAnsi="Times New Roman" w:cs="Times New Roman"/>
          <w:i/>
          <w:iCs/>
          <w:lang w:eastAsia="pl-PL"/>
        </w:rPr>
        <w:t>niekreślanka</w:t>
      </w:r>
      <w:proofErr w:type="spellEnd"/>
      <w:r w:rsidRPr="00842E54">
        <w:rPr>
          <w:rFonts w:ascii="Times New Roman" w:eastAsia="Times New Roman" w:hAnsi="Times New Roman" w:cs="Times New Roman"/>
          <w:i/>
          <w:iCs/>
          <w:lang w:eastAsia="pl-PL"/>
        </w:rPr>
        <w:t xml:space="preserve"> wierzbówka, pryszczarki.</w:t>
      </w:r>
    </w:p>
    <w:p w14:paraId="7B7C4BA1"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Maksymalna/zalecana dawka środka dla jednorazowego zastosowania: 0,2 l/ha.</w:t>
      </w:r>
    </w:p>
    <w:p w14:paraId="6A6E6BC0"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Termin stosowania: środek stosować zgodnie z sygnalizacją od końca fazy kwitnienia (BBCH≥69).</w:t>
      </w:r>
    </w:p>
    <w:p w14:paraId="2928A627"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Maksymalna liczba zabiegów w sezonie wegetacyjnym: 2.</w:t>
      </w:r>
    </w:p>
    <w:p w14:paraId="177AF43F"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Odstęp między zabiegami: co najmniej 30 dni.</w:t>
      </w:r>
    </w:p>
    <w:p w14:paraId="62F8D2B3"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Zalecana ilość wody: 200 – 750 l/ha.</w:t>
      </w:r>
    </w:p>
    <w:p w14:paraId="7EB8179B"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 xml:space="preserve">Zalecane opryskiwanie: </w:t>
      </w:r>
      <w:proofErr w:type="spellStart"/>
      <w:r w:rsidRPr="00842E54">
        <w:rPr>
          <w:rFonts w:ascii="Times New Roman" w:eastAsia="Times New Roman" w:hAnsi="Times New Roman" w:cs="Times New Roman"/>
          <w:lang w:eastAsia="pl-PL"/>
        </w:rPr>
        <w:t>średniokropliste</w:t>
      </w:r>
      <w:proofErr w:type="spellEnd"/>
      <w:r w:rsidRPr="00842E54">
        <w:rPr>
          <w:rFonts w:ascii="Times New Roman" w:eastAsia="Times New Roman" w:hAnsi="Times New Roman" w:cs="Times New Roman"/>
          <w:lang w:eastAsia="pl-PL"/>
        </w:rPr>
        <w:t>.</w:t>
      </w:r>
    </w:p>
    <w:p w14:paraId="776E9BCD"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p>
    <w:p w14:paraId="695C0979"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b/>
          <w:lang w:val="x-none" w:eastAsia="pl-PL"/>
        </w:rPr>
        <w:t>ŚRODKI OSTROŻNOŚCI, OKRESY KARENCJI I SZCZEGÓLNE WARUNKI STOSOWANIA</w:t>
      </w:r>
    </w:p>
    <w:p w14:paraId="0AE4467F"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bCs/>
          <w:lang w:eastAsia="pl-PL"/>
        </w:rPr>
        <w:t xml:space="preserve">Okres od ostatniego zastosowania środka do dnia zbioru rośliny uprawnej (okres karencji): </w:t>
      </w:r>
    </w:p>
    <w:p w14:paraId="727119F3" w14:textId="77777777" w:rsidR="00D93438" w:rsidRPr="00842E54" w:rsidRDefault="00D93438" w:rsidP="00D93438">
      <w:pPr>
        <w:widowControl w:val="0"/>
        <w:numPr>
          <w:ilvl w:val="0"/>
          <w:numId w:val="32"/>
        </w:numPr>
        <w:tabs>
          <w:tab w:val="left" w:pos="284"/>
        </w:tabs>
        <w:spacing w:after="0" w:line="240" w:lineRule="auto"/>
        <w:ind w:left="284" w:hanging="284"/>
        <w:contextualSpacing/>
        <w:jc w:val="both"/>
        <w:rPr>
          <w:rFonts w:ascii="Times New Roman" w:eastAsia="Times New Roman" w:hAnsi="Times New Roman" w:cs="Times New Roman"/>
          <w:lang w:eastAsia="pl-PL"/>
        </w:rPr>
      </w:pPr>
      <w:r w:rsidRPr="00842E54">
        <w:rPr>
          <w:rFonts w:ascii="Times New Roman" w:eastAsia="Times New Roman" w:hAnsi="Times New Roman" w:cs="Times New Roman"/>
          <w:bCs/>
          <w:lang w:eastAsia="pl-PL"/>
        </w:rPr>
        <w:t xml:space="preserve">rzepak ozimy, rzepak jary, </w:t>
      </w:r>
      <w:r w:rsidRPr="00842E54">
        <w:rPr>
          <w:rFonts w:ascii="Times New Roman" w:eastAsia="Times New Roman" w:hAnsi="Times New Roman" w:cs="Times New Roman"/>
          <w:lang w:eastAsia="pl-PL"/>
        </w:rPr>
        <w:t>łubin biały, łubin wąskolistny, łubin żółty</w:t>
      </w:r>
      <w:r w:rsidRPr="00842E54">
        <w:rPr>
          <w:rFonts w:ascii="Times New Roman" w:eastAsia="Times New Roman" w:hAnsi="Times New Roman" w:cs="Times New Roman"/>
          <w:bCs/>
          <w:lang w:eastAsia="pl-PL"/>
        </w:rPr>
        <w:t xml:space="preserve"> – 39 dni </w:t>
      </w:r>
    </w:p>
    <w:p w14:paraId="77FD78BC" w14:textId="77777777" w:rsidR="00D93438" w:rsidRPr="00842E54" w:rsidRDefault="00D93438" w:rsidP="00D93438">
      <w:pPr>
        <w:widowControl w:val="0"/>
        <w:numPr>
          <w:ilvl w:val="0"/>
          <w:numId w:val="32"/>
        </w:numPr>
        <w:tabs>
          <w:tab w:val="left" w:pos="284"/>
        </w:tabs>
        <w:spacing w:after="0" w:line="240" w:lineRule="auto"/>
        <w:ind w:left="284" w:hanging="284"/>
        <w:contextualSpacing/>
        <w:jc w:val="both"/>
        <w:rPr>
          <w:rFonts w:ascii="Times New Roman" w:eastAsia="Times New Roman" w:hAnsi="Times New Roman" w:cs="Times New Roman"/>
          <w:b/>
          <w:lang w:val="en-GB" w:eastAsia="pl-PL"/>
        </w:rPr>
      </w:pPr>
      <w:proofErr w:type="spellStart"/>
      <w:r w:rsidRPr="00842E54">
        <w:rPr>
          <w:rFonts w:ascii="Times New Roman" w:eastAsia="Times New Roman" w:hAnsi="Times New Roman" w:cs="Times New Roman"/>
          <w:bCs/>
          <w:lang w:val="en-GB" w:eastAsia="pl-PL"/>
        </w:rPr>
        <w:t>pszenica</w:t>
      </w:r>
      <w:proofErr w:type="spellEnd"/>
      <w:r w:rsidRPr="00842E54">
        <w:rPr>
          <w:rFonts w:ascii="Times New Roman" w:eastAsia="Times New Roman" w:hAnsi="Times New Roman" w:cs="Times New Roman"/>
          <w:bCs/>
          <w:lang w:val="en-GB" w:eastAsia="pl-PL"/>
        </w:rPr>
        <w:t xml:space="preserve"> </w:t>
      </w:r>
      <w:proofErr w:type="spellStart"/>
      <w:r w:rsidRPr="00842E54">
        <w:rPr>
          <w:rFonts w:ascii="Times New Roman" w:eastAsia="Times New Roman" w:hAnsi="Times New Roman" w:cs="Times New Roman"/>
          <w:bCs/>
          <w:lang w:val="en-GB" w:eastAsia="pl-PL"/>
        </w:rPr>
        <w:t>ozima</w:t>
      </w:r>
      <w:proofErr w:type="spellEnd"/>
      <w:r w:rsidRPr="00842E54">
        <w:rPr>
          <w:rFonts w:ascii="Times New Roman" w:eastAsia="Times New Roman" w:hAnsi="Times New Roman" w:cs="Times New Roman"/>
          <w:bCs/>
          <w:lang w:val="en-GB" w:eastAsia="pl-PL"/>
        </w:rPr>
        <w:t xml:space="preserve">, </w:t>
      </w:r>
      <w:proofErr w:type="spellStart"/>
      <w:r w:rsidRPr="00842E54">
        <w:rPr>
          <w:rFonts w:ascii="Times New Roman" w:eastAsia="Times New Roman" w:hAnsi="Times New Roman" w:cs="Times New Roman"/>
          <w:bCs/>
          <w:lang w:val="en-GB" w:eastAsia="pl-PL"/>
        </w:rPr>
        <w:t>żyto</w:t>
      </w:r>
      <w:proofErr w:type="spellEnd"/>
      <w:r w:rsidRPr="00842E54">
        <w:rPr>
          <w:rFonts w:ascii="Times New Roman" w:eastAsia="Times New Roman" w:hAnsi="Times New Roman" w:cs="Times New Roman"/>
          <w:bCs/>
          <w:lang w:val="en-GB" w:eastAsia="pl-PL"/>
        </w:rPr>
        <w:t xml:space="preserve"> </w:t>
      </w:r>
      <w:proofErr w:type="spellStart"/>
      <w:r w:rsidRPr="00842E54">
        <w:rPr>
          <w:rFonts w:ascii="Times New Roman" w:eastAsia="Times New Roman" w:hAnsi="Times New Roman" w:cs="Times New Roman"/>
          <w:bCs/>
          <w:lang w:val="en-GB" w:eastAsia="pl-PL"/>
        </w:rPr>
        <w:t>jare</w:t>
      </w:r>
      <w:proofErr w:type="spellEnd"/>
      <w:r w:rsidRPr="00842E54">
        <w:rPr>
          <w:rFonts w:ascii="Times New Roman" w:eastAsia="Times New Roman" w:hAnsi="Times New Roman" w:cs="Times New Roman"/>
          <w:bCs/>
          <w:lang w:val="en-GB" w:eastAsia="pl-PL"/>
        </w:rPr>
        <w:t xml:space="preserve"> – 30 </w:t>
      </w:r>
      <w:proofErr w:type="spellStart"/>
      <w:r w:rsidRPr="00842E54">
        <w:rPr>
          <w:rFonts w:ascii="Times New Roman" w:eastAsia="Times New Roman" w:hAnsi="Times New Roman" w:cs="Times New Roman"/>
          <w:bCs/>
          <w:lang w:val="en-GB" w:eastAsia="pl-PL"/>
        </w:rPr>
        <w:t>dni</w:t>
      </w:r>
      <w:proofErr w:type="spellEnd"/>
    </w:p>
    <w:p w14:paraId="520DAF12" w14:textId="67239043" w:rsidR="00D93438" w:rsidRPr="00842E54" w:rsidRDefault="00D93438" w:rsidP="00D93438">
      <w:pPr>
        <w:widowControl w:val="0"/>
        <w:numPr>
          <w:ilvl w:val="0"/>
          <w:numId w:val="32"/>
        </w:numPr>
        <w:tabs>
          <w:tab w:val="left" w:pos="284"/>
        </w:tabs>
        <w:spacing w:after="0" w:line="240" w:lineRule="auto"/>
        <w:ind w:left="284" w:hanging="284"/>
        <w:contextualSpacing/>
        <w:jc w:val="both"/>
        <w:rPr>
          <w:rFonts w:ascii="Times New Roman" w:eastAsia="Times New Roman" w:hAnsi="Times New Roman" w:cs="Times New Roman"/>
          <w:b/>
          <w:lang w:eastAsia="pl-PL"/>
        </w:rPr>
      </w:pPr>
      <w:r w:rsidRPr="00842E54">
        <w:rPr>
          <w:rFonts w:ascii="Times New Roman" w:eastAsia="Times New Roman" w:hAnsi="Times New Roman" w:cs="Times New Roman"/>
          <w:bCs/>
          <w:lang w:eastAsia="pl-PL"/>
        </w:rPr>
        <w:t xml:space="preserve">wiśnia, czereśnia, orzech włoski, leszczyna, śliwa, </w:t>
      </w:r>
      <w:r w:rsidRPr="00842E54">
        <w:rPr>
          <w:rFonts w:ascii="Times New Roman" w:eastAsia="Times New Roman" w:hAnsi="Times New Roman" w:cs="Times New Roman"/>
          <w:lang w:eastAsia="pl-PL"/>
        </w:rPr>
        <w:t xml:space="preserve">cebula, szalotka, czosnek, kapusta głowiasta biała </w:t>
      </w:r>
      <w:r w:rsidRPr="00842E54">
        <w:rPr>
          <w:rFonts w:ascii="Times New Roman" w:eastAsia="Times New Roman" w:hAnsi="Times New Roman" w:cs="Times New Roman"/>
          <w:bCs/>
          <w:lang w:eastAsia="pl-PL"/>
        </w:rPr>
        <w:t>– 14 dni</w:t>
      </w:r>
    </w:p>
    <w:p w14:paraId="7202193B" w14:textId="77777777" w:rsidR="00D93438" w:rsidRPr="00842E54" w:rsidRDefault="00D93438" w:rsidP="00D93438">
      <w:pPr>
        <w:widowControl w:val="0"/>
        <w:numPr>
          <w:ilvl w:val="0"/>
          <w:numId w:val="32"/>
        </w:numPr>
        <w:tabs>
          <w:tab w:val="left" w:pos="284"/>
        </w:tabs>
        <w:spacing w:after="240" w:line="240" w:lineRule="auto"/>
        <w:ind w:left="284" w:hanging="284"/>
        <w:contextualSpacing/>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groch zwyczajny jadalny, groch zwyczajny pastewny, bób, bobik, fasola, soczewica - 10 dni</w:t>
      </w:r>
    </w:p>
    <w:p w14:paraId="558EE884" w14:textId="04C916C4" w:rsidR="00D93438" w:rsidRPr="00842E54" w:rsidRDefault="00D93438" w:rsidP="00D93438">
      <w:pPr>
        <w:widowControl w:val="0"/>
        <w:numPr>
          <w:ilvl w:val="0"/>
          <w:numId w:val="32"/>
        </w:numPr>
        <w:tabs>
          <w:tab w:val="left" w:pos="284"/>
        </w:tabs>
        <w:spacing w:after="240" w:line="240" w:lineRule="auto"/>
        <w:ind w:left="284" w:hanging="284"/>
        <w:contextualSpacing/>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 xml:space="preserve">ziemniak, </w:t>
      </w:r>
      <w:r w:rsidRPr="000B3394">
        <w:rPr>
          <w:rFonts w:ascii="Times New Roman" w:eastAsia="Times New Roman" w:hAnsi="Times New Roman" w:cs="Times New Roman"/>
          <w:lang w:eastAsia="pl-PL"/>
        </w:rPr>
        <w:t>borówka wysoka,</w:t>
      </w:r>
      <w:r>
        <w:rPr>
          <w:rFonts w:ascii="Times New Roman" w:eastAsia="Times New Roman" w:hAnsi="Times New Roman" w:cs="Times New Roman"/>
          <w:lang w:eastAsia="pl-PL"/>
        </w:rPr>
        <w:t xml:space="preserve"> </w:t>
      </w:r>
      <w:r w:rsidRPr="000B3394">
        <w:rPr>
          <w:rFonts w:ascii="Times New Roman" w:eastAsia="Times New Roman" w:hAnsi="Times New Roman" w:cs="Times New Roman"/>
          <w:lang w:eastAsia="pl-PL"/>
        </w:rPr>
        <w:t>agrest</w:t>
      </w:r>
      <w:r w:rsidRPr="00842E54">
        <w:rPr>
          <w:rFonts w:ascii="Times New Roman" w:eastAsia="Times New Roman" w:hAnsi="Times New Roman" w:cs="Times New Roman"/>
          <w:lang w:eastAsia="pl-PL"/>
        </w:rPr>
        <w:t xml:space="preserve">, truskawka, poziomka, </w:t>
      </w:r>
      <w:r w:rsidRPr="000B3394">
        <w:rPr>
          <w:rFonts w:ascii="Times New Roman" w:eastAsia="Times New Roman" w:hAnsi="Times New Roman" w:cs="Times New Roman"/>
          <w:lang w:eastAsia="pl-PL"/>
        </w:rPr>
        <w:t>aronia, róża na jadalne owoce, morwa, głóg, bez czarny, żurawina</w:t>
      </w:r>
      <w:r w:rsidRPr="00842E54">
        <w:rPr>
          <w:rFonts w:ascii="Times New Roman" w:eastAsia="Times New Roman" w:hAnsi="Times New Roman" w:cs="Times New Roman"/>
          <w:lang w:eastAsia="pl-PL"/>
        </w:rPr>
        <w:t xml:space="preserve"> – 7 dni</w:t>
      </w:r>
    </w:p>
    <w:p w14:paraId="667AE1FF" w14:textId="317B0FEE" w:rsidR="00D93438" w:rsidRPr="00842E54" w:rsidRDefault="00D93438" w:rsidP="00D93438">
      <w:pPr>
        <w:widowControl w:val="0"/>
        <w:numPr>
          <w:ilvl w:val="0"/>
          <w:numId w:val="32"/>
        </w:numPr>
        <w:tabs>
          <w:tab w:val="left" w:pos="284"/>
        </w:tabs>
        <w:spacing w:after="0" w:line="240" w:lineRule="auto"/>
        <w:ind w:left="284" w:hanging="284"/>
        <w:contextualSpacing/>
        <w:jc w:val="both"/>
        <w:rPr>
          <w:rFonts w:ascii="Times New Roman" w:eastAsia="Times New Roman" w:hAnsi="Times New Roman" w:cs="Times New Roman"/>
          <w:bCs/>
          <w:lang w:eastAsia="pl-PL"/>
        </w:rPr>
      </w:pPr>
      <w:r w:rsidRPr="00842E54">
        <w:rPr>
          <w:rFonts w:ascii="Times New Roman" w:eastAsia="Times New Roman" w:hAnsi="Times New Roman" w:cs="Times New Roman"/>
          <w:bCs/>
          <w:lang w:eastAsia="pl-PL"/>
        </w:rPr>
        <w:t>papryka szklarniowa, oberżyna szklarniowa – 3 dni</w:t>
      </w:r>
    </w:p>
    <w:p w14:paraId="133CEFDF" w14:textId="77777777" w:rsidR="00D93438" w:rsidRPr="00842E54" w:rsidRDefault="00D93438" w:rsidP="00D93438">
      <w:pPr>
        <w:widowControl w:val="0"/>
        <w:numPr>
          <w:ilvl w:val="0"/>
          <w:numId w:val="32"/>
        </w:numPr>
        <w:tabs>
          <w:tab w:val="left" w:pos="426"/>
        </w:tabs>
        <w:spacing w:after="0" w:line="240" w:lineRule="auto"/>
        <w:ind w:left="284" w:hanging="284"/>
        <w:contextualSpacing/>
        <w:jc w:val="both"/>
        <w:rPr>
          <w:rFonts w:ascii="Times New Roman" w:eastAsia="Times New Roman" w:hAnsi="Times New Roman" w:cs="Times New Roman"/>
          <w:bCs/>
          <w:lang w:eastAsia="pl-PL"/>
        </w:rPr>
      </w:pPr>
      <w:r w:rsidRPr="00842E54">
        <w:rPr>
          <w:rFonts w:ascii="Times New Roman" w:eastAsia="Times New Roman" w:hAnsi="Times New Roman" w:cs="Times New Roman"/>
          <w:bCs/>
          <w:lang w:eastAsia="pl-PL"/>
        </w:rPr>
        <w:t>burak cukrowy, burak pastewny, burak ćwikłowy, brukiew, chrzan pospolity, cykoria korzeniowa, rzepa, seler korzeniowy, len uprawiany na włókno, konopie uprawiane na włókno</w:t>
      </w:r>
      <w:bookmarkStart w:id="18" w:name="_Hlk128485533"/>
      <w:r w:rsidRPr="00842E54">
        <w:rPr>
          <w:rFonts w:ascii="Times New Roman" w:eastAsia="Times New Roman" w:hAnsi="Times New Roman" w:cs="Times New Roman"/>
          <w:bCs/>
          <w:lang w:eastAsia="pl-PL"/>
        </w:rPr>
        <w:t xml:space="preserve">, </w:t>
      </w:r>
      <w:r w:rsidRPr="00E02699">
        <w:rPr>
          <w:rFonts w:ascii="Times New Roman" w:eastAsia="Times New Roman" w:hAnsi="Times New Roman" w:cs="Times New Roman"/>
          <w:lang w:eastAsia="pl-PL"/>
        </w:rPr>
        <w:t xml:space="preserve">winorośl, malina, jeżyna, </w:t>
      </w:r>
      <w:proofErr w:type="spellStart"/>
      <w:r w:rsidRPr="00E02699">
        <w:rPr>
          <w:rFonts w:ascii="Times New Roman" w:eastAsia="Times New Roman" w:hAnsi="Times New Roman" w:cs="Times New Roman"/>
          <w:lang w:eastAsia="pl-PL"/>
        </w:rPr>
        <w:t>malinojeżyna</w:t>
      </w:r>
      <w:bookmarkEnd w:id="18"/>
      <w:proofErr w:type="spellEnd"/>
      <w:r w:rsidRPr="00E02699">
        <w:rPr>
          <w:rFonts w:ascii="Times New Roman" w:eastAsia="Times New Roman" w:hAnsi="Times New Roman" w:cs="Times New Roman"/>
          <w:lang w:eastAsia="pl-PL"/>
        </w:rPr>
        <w:t xml:space="preserve">, truskawka BBCH </w:t>
      </w:r>
      <w:r w:rsidRPr="00E02699">
        <w:rPr>
          <w:rFonts w:ascii="Times New Roman" w:eastAsia="Times New Roman" w:hAnsi="Times New Roman" w:cs="Times New Roman"/>
          <w:lang w:eastAsia="pl-PL"/>
        </w:rPr>
        <w:sym w:font="Symbol" w:char="F0B3"/>
      </w:r>
      <w:r w:rsidRPr="00E02699">
        <w:rPr>
          <w:rFonts w:ascii="Times New Roman" w:eastAsia="Times New Roman" w:hAnsi="Times New Roman" w:cs="Times New Roman"/>
          <w:lang w:eastAsia="pl-PL"/>
        </w:rPr>
        <w:t>89</w:t>
      </w:r>
      <w:r w:rsidRPr="00842E54">
        <w:rPr>
          <w:rFonts w:ascii="Times New Roman" w:eastAsia="Times New Roman" w:hAnsi="Times New Roman" w:cs="Times New Roman"/>
          <w:lang w:eastAsia="pl-PL"/>
        </w:rPr>
        <w:t>, tytoń,</w:t>
      </w:r>
      <w:r w:rsidRPr="00842E54">
        <w:rPr>
          <w:rFonts w:ascii="Times New Roman" w:eastAsia="Times New Roman" w:hAnsi="Times New Roman" w:cs="Times New Roman"/>
          <w:bCs/>
          <w:lang w:eastAsia="pl-PL"/>
        </w:rPr>
        <w:t xml:space="preserve"> wierzba energetyczna, wierzba purpurowa (wiklina), rośliny szkółkarskie ozdobne oraz rośliny szkółkarskie leśne, odnowienia, zalesienia oraz plantacje nasienne drzew leśnych</w:t>
      </w:r>
      <w:r w:rsidRPr="00842E54">
        <w:rPr>
          <w:rFonts w:ascii="Times New Roman" w:eastAsia="Times New Roman" w:hAnsi="Times New Roman" w:cs="Times New Roman"/>
          <w:b/>
          <w:lang w:eastAsia="pl-PL"/>
        </w:rPr>
        <w:t xml:space="preserve"> – </w:t>
      </w:r>
      <w:r w:rsidRPr="00842E54">
        <w:rPr>
          <w:rFonts w:ascii="Times New Roman" w:eastAsia="Times New Roman" w:hAnsi="Times New Roman" w:cs="Times New Roman"/>
          <w:bCs/>
          <w:lang w:eastAsia="pl-PL"/>
        </w:rPr>
        <w:t>niewymagany.</w:t>
      </w:r>
    </w:p>
    <w:p w14:paraId="23CAF7A2" w14:textId="77777777" w:rsidR="00D93438" w:rsidRPr="00842E54" w:rsidRDefault="00D93438" w:rsidP="00D93438">
      <w:pPr>
        <w:widowControl w:val="0"/>
        <w:spacing w:after="0" w:line="240" w:lineRule="auto"/>
        <w:jc w:val="both"/>
        <w:rPr>
          <w:rFonts w:ascii="Times New Roman" w:eastAsia="Times New Roman" w:hAnsi="Times New Roman" w:cs="Times New Roman"/>
          <w:bCs/>
          <w:lang w:eastAsia="pl-PL"/>
        </w:rPr>
      </w:pPr>
    </w:p>
    <w:p w14:paraId="3C8ACF7A"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bCs/>
          <w:lang w:eastAsia="pl-PL"/>
        </w:rPr>
        <w:t xml:space="preserve">Okres od ostatniego zastosowania środka na rośliny przeznaczone na paszę do dnia w którym zwierzęta mogą być karmione tymi roślinami (okres karencji dla pasz): </w:t>
      </w:r>
    </w:p>
    <w:p w14:paraId="34465C0E"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Nie stosować zielonych części roślin w celach paszowych.</w:t>
      </w:r>
    </w:p>
    <w:p w14:paraId="0A464BAC" w14:textId="77777777" w:rsidR="00D93438" w:rsidRPr="00842E54" w:rsidRDefault="00D93438" w:rsidP="00D93438">
      <w:pPr>
        <w:widowControl w:val="0"/>
        <w:spacing w:after="0" w:line="240" w:lineRule="auto"/>
        <w:jc w:val="both"/>
        <w:rPr>
          <w:rFonts w:ascii="Times New Roman" w:eastAsia="Times New Roman" w:hAnsi="Times New Roman" w:cs="Times New Roman"/>
          <w:bCs/>
          <w:lang w:eastAsia="pl-PL"/>
        </w:rPr>
      </w:pPr>
    </w:p>
    <w:p w14:paraId="45D1BD02" w14:textId="77777777" w:rsidR="00D93438" w:rsidRPr="00D93438" w:rsidRDefault="00D93438" w:rsidP="00D93438">
      <w:pPr>
        <w:pStyle w:val="Akapitzlist"/>
        <w:widowControl w:val="0"/>
        <w:numPr>
          <w:ilvl w:val="0"/>
          <w:numId w:val="36"/>
        </w:numPr>
        <w:tabs>
          <w:tab w:val="clear" w:pos="720"/>
          <w:tab w:val="left" w:pos="284"/>
        </w:tabs>
        <w:suppressAutoHyphens/>
        <w:spacing w:after="0"/>
        <w:ind w:hanging="720"/>
        <w:jc w:val="both"/>
        <w:rPr>
          <w:bCs/>
          <w:iCs/>
          <w:lang w:val="pl-PL" w:eastAsia="zh-CN"/>
        </w:rPr>
      </w:pPr>
      <w:r w:rsidRPr="00D93438">
        <w:rPr>
          <w:lang w:val="pl-PL"/>
        </w:rPr>
        <w:t xml:space="preserve">Środek stosować nie częściej niż raz na 2 lata na </w:t>
      </w:r>
      <w:r w:rsidRPr="00D93438">
        <w:rPr>
          <w:lang w:val="pl-PL" w:eastAsia="pl-PL"/>
        </w:rPr>
        <w:t xml:space="preserve"> tej samej powierzchni lasu.</w:t>
      </w:r>
    </w:p>
    <w:p w14:paraId="1A4CC00F" w14:textId="77777777" w:rsidR="00D93438" w:rsidRPr="00842E54" w:rsidRDefault="00D93438" w:rsidP="00D93438">
      <w:pPr>
        <w:widowControl w:val="0"/>
        <w:numPr>
          <w:ilvl w:val="0"/>
          <w:numId w:val="36"/>
        </w:numPr>
        <w:tabs>
          <w:tab w:val="left" w:pos="284"/>
        </w:tabs>
        <w:spacing w:after="0" w:line="240" w:lineRule="auto"/>
        <w:ind w:left="284" w:hanging="284"/>
        <w:contextualSpacing/>
        <w:jc w:val="both"/>
        <w:rPr>
          <w:rFonts w:ascii="Times New Roman" w:eastAsia="Times New Roman" w:hAnsi="Times New Roman" w:cs="Times New Roman"/>
          <w:lang w:eastAsia="pl-PL"/>
        </w:rPr>
      </w:pPr>
      <w:r w:rsidRPr="00842E54">
        <w:rPr>
          <w:rFonts w:ascii="Times New Roman" w:eastAsia="Times New Roman" w:hAnsi="Times New Roman" w:cs="Times New Roman"/>
          <w:bCs/>
          <w:lang w:eastAsia="pl-PL"/>
        </w:rPr>
        <w:t xml:space="preserve">Środek zawiera substancję czynną </w:t>
      </w:r>
      <w:proofErr w:type="spellStart"/>
      <w:r w:rsidRPr="00842E54">
        <w:rPr>
          <w:rFonts w:ascii="Times New Roman" w:eastAsia="Times New Roman" w:hAnsi="Times New Roman" w:cs="Times New Roman"/>
          <w:bCs/>
          <w:lang w:eastAsia="pl-PL"/>
        </w:rPr>
        <w:t>acetamipryd</w:t>
      </w:r>
      <w:proofErr w:type="spellEnd"/>
      <w:r w:rsidRPr="00842E54">
        <w:rPr>
          <w:rFonts w:ascii="Times New Roman" w:eastAsia="Times New Roman" w:hAnsi="Times New Roman" w:cs="Times New Roman"/>
          <w:bCs/>
          <w:lang w:eastAsia="pl-PL"/>
        </w:rPr>
        <w:t xml:space="preserve"> – związek z grupy pochodnych </w:t>
      </w:r>
      <w:proofErr w:type="spellStart"/>
      <w:r w:rsidRPr="00842E54">
        <w:rPr>
          <w:rFonts w:ascii="Times New Roman" w:eastAsia="Times New Roman" w:hAnsi="Times New Roman" w:cs="Times New Roman"/>
          <w:bCs/>
          <w:lang w:eastAsia="pl-PL"/>
        </w:rPr>
        <w:t>neonikotynoidów</w:t>
      </w:r>
      <w:proofErr w:type="spellEnd"/>
      <w:r w:rsidRPr="00842E54">
        <w:rPr>
          <w:rFonts w:ascii="Times New Roman" w:eastAsia="Times New Roman" w:hAnsi="Times New Roman" w:cs="Times New Roman"/>
          <w:bCs/>
          <w:lang w:eastAsia="pl-PL"/>
        </w:rPr>
        <w:t xml:space="preserve"> (insektycydy współdziałające z nikotynowymi receptorami acetylocholiny (Ach) - grupa IRAC 4A). Celem zminimalizowania ryzyka uodpornienia się populacji zwalczanych szkodników zaleca się:</w:t>
      </w:r>
    </w:p>
    <w:p w14:paraId="0D70BA1F" w14:textId="77777777" w:rsidR="00D93438" w:rsidRPr="00842E54" w:rsidRDefault="00D93438" w:rsidP="00D93438">
      <w:pPr>
        <w:widowControl w:val="0"/>
        <w:numPr>
          <w:ilvl w:val="0"/>
          <w:numId w:val="37"/>
        </w:numPr>
        <w:tabs>
          <w:tab w:val="left" w:pos="284"/>
        </w:tabs>
        <w:suppressAutoHyphens/>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bCs/>
          <w:lang w:eastAsia="pl-PL"/>
        </w:rPr>
        <w:t xml:space="preserve">stosowanie środka tylko w zalecanych dawkach i terminach, </w:t>
      </w:r>
    </w:p>
    <w:p w14:paraId="38A0F35B" w14:textId="77777777" w:rsidR="00D93438" w:rsidRPr="00842E54" w:rsidRDefault="00D93438" w:rsidP="00D93438">
      <w:pPr>
        <w:widowControl w:val="0"/>
        <w:numPr>
          <w:ilvl w:val="0"/>
          <w:numId w:val="37"/>
        </w:numPr>
        <w:tabs>
          <w:tab w:val="left" w:pos="284"/>
        </w:tabs>
        <w:suppressAutoHyphens/>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bCs/>
          <w:lang w:eastAsia="pl-PL"/>
        </w:rPr>
        <w:t>uwzględnienie progów szkodliwości występowania szkodników przy podejmowaniu decyzji o wykonaniu zabiegu,</w:t>
      </w:r>
    </w:p>
    <w:p w14:paraId="11A4B776" w14:textId="77777777" w:rsidR="00D93438" w:rsidRPr="00842E54" w:rsidRDefault="00D93438" w:rsidP="00D93438">
      <w:pPr>
        <w:widowControl w:val="0"/>
        <w:numPr>
          <w:ilvl w:val="0"/>
          <w:numId w:val="37"/>
        </w:numPr>
        <w:tabs>
          <w:tab w:val="left" w:pos="284"/>
        </w:tabs>
        <w:suppressAutoHyphens/>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bCs/>
          <w:lang w:eastAsia="pl-PL"/>
        </w:rPr>
        <w:t xml:space="preserve">nie przekraczanie zalecanej liczby zabiegów środkiem w sezonie wegetacyjnym, </w:t>
      </w:r>
    </w:p>
    <w:p w14:paraId="771EF5B1" w14:textId="77777777" w:rsidR="00D93438" w:rsidRPr="00842E54" w:rsidRDefault="00D93438" w:rsidP="00D93438">
      <w:pPr>
        <w:widowControl w:val="0"/>
        <w:numPr>
          <w:ilvl w:val="0"/>
          <w:numId w:val="37"/>
        </w:numPr>
        <w:tabs>
          <w:tab w:val="left" w:pos="284"/>
        </w:tabs>
        <w:suppressAutoHyphens/>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bCs/>
          <w:lang w:eastAsia="pl-PL"/>
        </w:rPr>
        <w:lastRenderedPageBreak/>
        <w:t>w przypadku konieczności wykonania kolejnych zabiegów zastosowanie środka zawierającego  substancję czynną z innej grupy wg klasyfikacji IRAC, o odmiennym mechanizmie działania.</w:t>
      </w:r>
    </w:p>
    <w:p w14:paraId="79C4809B" w14:textId="77777777" w:rsidR="00D93438" w:rsidRPr="00842E54" w:rsidRDefault="00D93438" w:rsidP="00D93438">
      <w:pPr>
        <w:widowControl w:val="0"/>
        <w:numPr>
          <w:ilvl w:val="0"/>
          <w:numId w:val="36"/>
        </w:numPr>
        <w:tabs>
          <w:tab w:val="left" w:pos="284"/>
        </w:tabs>
        <w:spacing w:after="0" w:line="240" w:lineRule="auto"/>
        <w:ind w:left="284" w:hanging="284"/>
        <w:contextualSpacing/>
        <w:jc w:val="both"/>
        <w:rPr>
          <w:rFonts w:ascii="Times New Roman" w:eastAsia="Times New Roman" w:hAnsi="Times New Roman" w:cs="Times New Roman"/>
          <w:strike/>
          <w:lang w:eastAsia="pl-PL"/>
        </w:rPr>
      </w:pPr>
      <w:r w:rsidRPr="00842E54">
        <w:rPr>
          <w:rFonts w:ascii="Times New Roman" w:eastAsia="Times New Roman" w:hAnsi="Times New Roman" w:cs="Times New Roman"/>
          <w:bCs/>
          <w:lang w:eastAsia="pl-PL"/>
        </w:rPr>
        <w:t xml:space="preserve">Środka </w:t>
      </w:r>
      <w:r w:rsidRPr="00842E54">
        <w:rPr>
          <w:rFonts w:ascii="Times New Roman" w:eastAsia="Times New Roman" w:hAnsi="Times New Roman" w:cs="Times New Roman"/>
          <w:bCs/>
          <w:u w:val="single"/>
          <w:lang w:eastAsia="pl-PL"/>
        </w:rPr>
        <w:t>nie stosować</w:t>
      </w:r>
      <w:r w:rsidRPr="00842E54">
        <w:rPr>
          <w:rFonts w:ascii="Times New Roman" w:eastAsia="Times New Roman" w:hAnsi="Times New Roman" w:cs="Times New Roman"/>
          <w:bCs/>
          <w:lang w:eastAsia="pl-PL"/>
        </w:rPr>
        <w:t xml:space="preserve"> na glebach o odczynie zasadowym w uprawie rzepaku ozimego, rzepaku jarego i lasach.</w:t>
      </w:r>
    </w:p>
    <w:p w14:paraId="0286BD83" w14:textId="77777777" w:rsidR="00D93438" w:rsidRPr="00842E54" w:rsidRDefault="00D93438" w:rsidP="00D93438">
      <w:pPr>
        <w:widowControl w:val="0"/>
        <w:numPr>
          <w:ilvl w:val="0"/>
          <w:numId w:val="36"/>
        </w:numPr>
        <w:tabs>
          <w:tab w:val="left" w:pos="284"/>
        </w:tabs>
        <w:spacing w:after="0" w:line="240" w:lineRule="auto"/>
        <w:ind w:left="284" w:hanging="284"/>
        <w:contextualSpacing/>
        <w:jc w:val="both"/>
        <w:rPr>
          <w:rFonts w:ascii="Times New Roman" w:eastAsia="Times New Roman" w:hAnsi="Times New Roman" w:cs="Times New Roman"/>
          <w:lang w:eastAsia="pl-PL"/>
        </w:rPr>
      </w:pPr>
      <w:r w:rsidRPr="00842E54">
        <w:rPr>
          <w:rFonts w:ascii="Times New Roman" w:eastAsia="Times New Roman" w:hAnsi="Times New Roman" w:cs="Times New Roman"/>
          <w:bCs/>
          <w:lang w:eastAsia="pl-PL"/>
        </w:rPr>
        <w:t>Opryskiwanie przeciwko szkodnikom (zwłaszcza ssącym) wykonać dokładnie, pokrywając wszystkie części roślin cieczą użytkową.</w:t>
      </w:r>
    </w:p>
    <w:p w14:paraId="0621002B" w14:textId="77777777" w:rsidR="00D93438" w:rsidRPr="00842E54" w:rsidRDefault="00D93438" w:rsidP="00D93438">
      <w:pPr>
        <w:widowControl w:val="0"/>
        <w:numPr>
          <w:ilvl w:val="0"/>
          <w:numId w:val="36"/>
        </w:numPr>
        <w:tabs>
          <w:tab w:val="left" w:pos="284"/>
        </w:tabs>
        <w:spacing w:after="0" w:line="240" w:lineRule="auto"/>
        <w:ind w:left="284" w:hanging="284"/>
        <w:contextualSpacing/>
        <w:jc w:val="both"/>
        <w:rPr>
          <w:rFonts w:ascii="Times New Roman" w:eastAsia="Times New Roman" w:hAnsi="Times New Roman" w:cs="Times New Roman"/>
          <w:bCs/>
          <w:lang w:eastAsia="pl-PL"/>
        </w:rPr>
      </w:pPr>
      <w:r w:rsidRPr="00842E54">
        <w:rPr>
          <w:rFonts w:ascii="Times New Roman" w:eastAsia="Times New Roman" w:hAnsi="Times New Roman" w:cs="Times New Roman"/>
          <w:bCs/>
          <w:lang w:eastAsia="pl-PL"/>
        </w:rPr>
        <w:t>Zaleca się stosować środek w temperaturze poniżej 20°C. W wyższej temperaturze zabieg wykonać pod koniec dnia.</w:t>
      </w:r>
    </w:p>
    <w:p w14:paraId="3B10203B"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p>
    <w:p w14:paraId="74B14127"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b/>
          <w:lang w:eastAsia="pl-PL"/>
        </w:rPr>
        <w:t>NASTĘPSTWO ROŚLIN</w:t>
      </w:r>
    </w:p>
    <w:p w14:paraId="4F1D5BE5"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 xml:space="preserve">W razie konieczności wcześniejszej likwidacji plantacji, nie stosować środków zawierających </w:t>
      </w:r>
      <w:proofErr w:type="spellStart"/>
      <w:r w:rsidRPr="00842E54">
        <w:rPr>
          <w:rFonts w:ascii="Times New Roman" w:eastAsia="Times New Roman" w:hAnsi="Times New Roman" w:cs="Times New Roman"/>
          <w:lang w:eastAsia="pl-PL"/>
        </w:rPr>
        <w:t>acetamipryd</w:t>
      </w:r>
      <w:proofErr w:type="spellEnd"/>
      <w:r w:rsidRPr="00842E54">
        <w:rPr>
          <w:rFonts w:ascii="Times New Roman" w:eastAsia="Times New Roman" w:hAnsi="Times New Roman" w:cs="Times New Roman"/>
          <w:lang w:eastAsia="pl-PL"/>
        </w:rPr>
        <w:t xml:space="preserve"> na rośliny uprawiane następczo w sezonie wegetacyjnym, w którym został uprzednio zastosowany środek ochrony roślin Los </w:t>
      </w:r>
      <w:proofErr w:type="spellStart"/>
      <w:r w:rsidRPr="00842E54">
        <w:rPr>
          <w:rFonts w:ascii="Times New Roman" w:eastAsia="Times New Roman" w:hAnsi="Times New Roman" w:cs="Times New Roman"/>
          <w:lang w:eastAsia="pl-PL"/>
        </w:rPr>
        <w:t>Ovados</w:t>
      </w:r>
      <w:proofErr w:type="spellEnd"/>
      <w:r w:rsidRPr="00842E54">
        <w:rPr>
          <w:rFonts w:ascii="Times New Roman" w:eastAsia="Times New Roman" w:hAnsi="Times New Roman" w:cs="Times New Roman"/>
          <w:lang w:eastAsia="pl-PL"/>
        </w:rPr>
        <w:t xml:space="preserve"> 200 SE.</w:t>
      </w:r>
    </w:p>
    <w:p w14:paraId="345B3B3B" w14:textId="77777777" w:rsidR="00D93438" w:rsidRPr="00842E54" w:rsidRDefault="00D93438" w:rsidP="00D93438">
      <w:pPr>
        <w:widowControl w:val="0"/>
        <w:spacing w:after="0" w:line="240" w:lineRule="auto"/>
        <w:jc w:val="both"/>
        <w:rPr>
          <w:rFonts w:ascii="Times New Roman" w:eastAsia="Times New Roman" w:hAnsi="Times New Roman" w:cs="Times New Roman"/>
          <w:b/>
          <w:bCs/>
          <w:strike/>
          <w:lang w:eastAsia="pl-PL"/>
        </w:rPr>
      </w:pPr>
    </w:p>
    <w:p w14:paraId="2AFC1483"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b/>
          <w:bCs/>
          <w:lang w:eastAsia="pl-PL"/>
        </w:rPr>
        <w:t>SPORZĄDZANIE CIECZY UŻYTKOWEJ</w:t>
      </w:r>
    </w:p>
    <w:p w14:paraId="23ABA368"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val="x-none" w:eastAsia="pl-PL"/>
        </w:rPr>
        <w:t xml:space="preserve">Ciecz użytkową przygotować bezpośrednio przed zastosowaniem. </w:t>
      </w:r>
    </w:p>
    <w:p w14:paraId="0AA8A101"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val="x-none" w:eastAsia="pl-PL"/>
        </w:rPr>
        <w:t>Przed przystąpieniem do sporządzania cieczy użytkowej dokładnie ustalić potrzebną jej objętość wraz z ilością środka. Napełniając opryskiwacz postępować zgodnie z instrukcją producenta opryskiwacza. W przypadku braku instrukcji odmierzoną ilość środka dodać do zbiornika opryskiwacza napełnionego częściowo wodą (z włączonym mieszadłem).</w:t>
      </w:r>
    </w:p>
    <w:p w14:paraId="02355D23"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val="x-none" w:eastAsia="pl-PL"/>
        </w:rPr>
        <w:t xml:space="preserve">Opróżnione opakowania przepłukać trzykrotnie wodą, a popłuczyny wlać do zbiornika opryskiwacza </w:t>
      </w:r>
      <w:r w:rsidRPr="00842E54">
        <w:rPr>
          <w:rFonts w:ascii="Times New Roman" w:eastAsia="Times New Roman" w:hAnsi="Times New Roman" w:cs="Times New Roman"/>
          <w:lang w:val="x-none" w:eastAsia="pl-PL"/>
        </w:rPr>
        <w:br/>
        <w:t xml:space="preserve">z cieczą użytkową, uzupełnić wodą do potrzebnej ilości i dokładnie wymieszać. Po wlaniu środka do zbiornika opryskiwacza niewyposażonego w mieszadło hydrauliczne, ciecz mechanicznie wymieszać. </w:t>
      </w:r>
    </w:p>
    <w:p w14:paraId="5442BCEA" w14:textId="77777777" w:rsidR="00D93438" w:rsidRPr="00842E54" w:rsidRDefault="00D93438" w:rsidP="00D93438">
      <w:pPr>
        <w:widowControl w:val="0"/>
        <w:spacing w:after="0" w:line="240" w:lineRule="auto"/>
        <w:jc w:val="both"/>
        <w:rPr>
          <w:rFonts w:ascii="Times New Roman" w:eastAsia="Times New Roman" w:hAnsi="Times New Roman" w:cs="Times New Roman"/>
          <w:lang w:val="x-none" w:eastAsia="pl-PL"/>
        </w:rPr>
      </w:pPr>
      <w:r w:rsidRPr="00842E54">
        <w:rPr>
          <w:rFonts w:ascii="Times New Roman" w:eastAsia="Times New Roman" w:hAnsi="Times New Roman" w:cs="Times New Roman"/>
          <w:lang w:val="x-none" w:eastAsia="pl-PL"/>
        </w:rPr>
        <w:t xml:space="preserve">W przypadku przerw w opryskiwaniu, przed ponownym przystąpieniem do pracy, ciecz użytkową </w:t>
      </w:r>
      <w:r w:rsidRPr="00842E54">
        <w:rPr>
          <w:rFonts w:ascii="Times New Roman" w:eastAsia="Times New Roman" w:hAnsi="Times New Roman" w:cs="Times New Roman"/>
          <w:lang w:val="x-none" w:eastAsia="pl-PL"/>
        </w:rPr>
        <w:br/>
        <w:t xml:space="preserve">w zbiorniku opryskiwacza dokładnie wymieszać. </w:t>
      </w:r>
    </w:p>
    <w:p w14:paraId="1F563581" w14:textId="77777777" w:rsidR="00D93438" w:rsidRPr="00842E54" w:rsidRDefault="00D93438" w:rsidP="00D93438">
      <w:pPr>
        <w:widowControl w:val="0"/>
        <w:suppressAutoHyphens/>
        <w:spacing w:after="0"/>
        <w:jc w:val="both"/>
        <w:rPr>
          <w:rFonts w:ascii="Times New Roman" w:eastAsia="Times New Roman" w:hAnsi="Times New Roman" w:cs="Times New Roman"/>
          <w:lang w:eastAsia="pl-PL"/>
        </w:rPr>
      </w:pPr>
    </w:p>
    <w:p w14:paraId="494F4DD6" w14:textId="77777777" w:rsidR="00D93438" w:rsidRPr="00842E54" w:rsidRDefault="00D93438" w:rsidP="00D93438">
      <w:pPr>
        <w:widowControl w:val="0"/>
        <w:suppressAutoHyphens/>
        <w:spacing w:after="0"/>
        <w:jc w:val="both"/>
        <w:rPr>
          <w:rFonts w:ascii="Times New Roman" w:eastAsia="Times New Roman" w:hAnsi="Times New Roman" w:cs="Times New Roman"/>
          <w:lang w:eastAsia="zh-CN"/>
        </w:rPr>
      </w:pPr>
      <w:r w:rsidRPr="00842E54">
        <w:rPr>
          <w:rFonts w:ascii="Times New Roman" w:eastAsia="Times New Roman" w:hAnsi="Times New Roman" w:cs="Times New Roman"/>
          <w:lang w:eastAsia="zh-CN"/>
        </w:rPr>
        <w:t>W przypadku stosowania aparaturą agrolotniczą:</w:t>
      </w:r>
    </w:p>
    <w:p w14:paraId="0269D886" w14:textId="77777777" w:rsidR="00D93438" w:rsidRPr="00842E54" w:rsidRDefault="00D93438" w:rsidP="00D93438">
      <w:pPr>
        <w:widowControl w:val="0"/>
        <w:suppressAutoHyphens/>
        <w:spacing w:after="0" w:line="240" w:lineRule="auto"/>
        <w:jc w:val="both"/>
        <w:rPr>
          <w:rFonts w:ascii="Times New Roman" w:eastAsia="Times New Roman" w:hAnsi="Times New Roman" w:cs="Times New Roman"/>
          <w:lang w:eastAsia="zh-CN"/>
        </w:rPr>
      </w:pPr>
      <w:r w:rsidRPr="00842E54">
        <w:rPr>
          <w:rFonts w:ascii="Times New Roman" w:eastAsia="Times New Roman" w:hAnsi="Times New Roman" w:cs="Times New Roman"/>
          <w:lang w:eastAsia="zh-CN"/>
        </w:rPr>
        <w:t xml:space="preserve">Ciecz użytkowa jest sporządzana w specjalnym zbiorniku przed napełnieniem zbiorników aparatury agrolotniczej. Przed przystąpieniem do sporządzania cieczy użytkowej dokładnie ustalić potrzebną jej ilość. Odmierzoną ilość środka wlać do zbiornika napełnionego częściowo wodą (z włączonym mieszadłem). Wlać odmierzoną ilość </w:t>
      </w:r>
      <w:proofErr w:type="spellStart"/>
      <w:r w:rsidRPr="00842E54">
        <w:rPr>
          <w:rFonts w:ascii="Times New Roman" w:eastAsia="Times New Roman" w:hAnsi="Times New Roman" w:cs="Times New Roman"/>
          <w:lang w:eastAsia="zh-CN"/>
        </w:rPr>
        <w:t>adiuwanta</w:t>
      </w:r>
      <w:proofErr w:type="spellEnd"/>
      <w:r w:rsidRPr="00842E54">
        <w:rPr>
          <w:rFonts w:ascii="Times New Roman" w:eastAsia="Times New Roman" w:hAnsi="Times New Roman" w:cs="Times New Roman"/>
          <w:lang w:eastAsia="zh-CN"/>
        </w:rPr>
        <w:t xml:space="preserve"> IKAR 95 EC. Opróżnione opakowania przepłukać trzykrotnie wodą, a popłuczyny wlać do zbiornika z cieczą użytkową. Zbiornik napełnić wodą do potrzebnej ilości i całość dokładnie wymieszać.</w:t>
      </w:r>
    </w:p>
    <w:p w14:paraId="31A42EA0" w14:textId="77777777" w:rsidR="00D93438" w:rsidRPr="00842E54" w:rsidRDefault="00D93438" w:rsidP="00D93438">
      <w:pPr>
        <w:widowControl w:val="0"/>
        <w:suppressAutoHyphens/>
        <w:spacing w:after="0" w:line="240" w:lineRule="auto"/>
        <w:jc w:val="both"/>
        <w:rPr>
          <w:rFonts w:ascii="Times New Roman" w:eastAsia="Times New Roman" w:hAnsi="Times New Roman" w:cs="Times New Roman"/>
          <w:lang w:eastAsia="zh-CN"/>
        </w:rPr>
      </w:pPr>
      <w:r w:rsidRPr="00842E54">
        <w:rPr>
          <w:rFonts w:ascii="Times New Roman" w:eastAsia="Times New Roman" w:hAnsi="Times New Roman" w:cs="Times New Roman"/>
          <w:lang w:eastAsia="zh-CN"/>
        </w:rPr>
        <w:t>Uwaga: ciecz użytkowa od momentu sporządzenia do wypryskania powinna być stale dokładnie mieszana.</w:t>
      </w:r>
    </w:p>
    <w:p w14:paraId="029D6E79"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p>
    <w:p w14:paraId="6CA3C0DE"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b/>
          <w:bCs/>
          <w:lang w:eastAsia="pl-PL"/>
        </w:rPr>
        <w:t>POSTĘPOWANIE Z RESZTKAMI CIECZY UŻYTKOWEJ</w:t>
      </w:r>
      <w:r w:rsidRPr="00842E54">
        <w:rPr>
          <w:rFonts w:ascii="Times New Roman" w:eastAsia="Times New Roman" w:hAnsi="Times New Roman" w:cs="Times New Roman"/>
          <w:lang w:eastAsia="pl-PL"/>
        </w:rPr>
        <w:t xml:space="preserve"> </w:t>
      </w:r>
      <w:r w:rsidRPr="00842E54">
        <w:rPr>
          <w:rFonts w:ascii="Times New Roman" w:eastAsia="Times New Roman" w:hAnsi="Times New Roman" w:cs="Times New Roman"/>
          <w:b/>
          <w:bCs/>
          <w:lang w:eastAsia="pl-PL"/>
        </w:rPr>
        <w:t>I MYCIE APARATURY</w:t>
      </w:r>
    </w:p>
    <w:p w14:paraId="612AE53B" w14:textId="77777777" w:rsidR="00D93438" w:rsidRPr="00842E54" w:rsidRDefault="00D93438" w:rsidP="00D93438">
      <w:pPr>
        <w:spacing w:after="0" w:line="240" w:lineRule="auto"/>
        <w:jc w:val="both"/>
        <w:rPr>
          <w:rFonts w:ascii="Times New Roman" w:eastAsia="Times New Roman" w:hAnsi="Times New Roman" w:cs="Times New Roman"/>
          <w:lang w:eastAsia="de-DE"/>
        </w:rPr>
      </w:pPr>
      <w:r w:rsidRPr="00842E54">
        <w:rPr>
          <w:rFonts w:ascii="Times New Roman" w:eastAsia="Times New Roman" w:hAnsi="Times New Roman" w:cs="Times New Roman"/>
          <w:lang w:eastAsia="de-DE"/>
        </w:rPr>
        <w:t>Resztki cieczy użytkowej oraz wodę użytą do mycia aparatury należy:</w:t>
      </w:r>
    </w:p>
    <w:p w14:paraId="45A8FE72" w14:textId="77777777" w:rsidR="00D93438" w:rsidRPr="00842E54" w:rsidRDefault="00D93438" w:rsidP="00D93438">
      <w:pPr>
        <w:numPr>
          <w:ilvl w:val="0"/>
          <w:numId w:val="16"/>
        </w:numPr>
        <w:spacing w:after="0" w:line="240" w:lineRule="auto"/>
        <w:ind w:left="426" w:hanging="426"/>
        <w:jc w:val="both"/>
        <w:rPr>
          <w:rFonts w:ascii="Times New Roman" w:eastAsia="Times New Roman" w:hAnsi="Times New Roman" w:cs="Times New Roman"/>
          <w:lang w:eastAsia="de-DE"/>
        </w:rPr>
      </w:pPr>
      <w:r w:rsidRPr="00842E54">
        <w:rPr>
          <w:rFonts w:ascii="Times New Roman" w:eastAsia="Times New Roman" w:hAnsi="Times New Roman" w:cs="Times New Roman"/>
          <w:lang w:eastAsia="de-DE"/>
        </w:rPr>
        <w:t>jeżeli jest to możliwe, po uprzednim rozcieńczeniu zużyć na powierzchni, na której przeprowadzono zabieg lub</w:t>
      </w:r>
    </w:p>
    <w:p w14:paraId="7F363879" w14:textId="77777777" w:rsidR="00D93438" w:rsidRPr="00842E54" w:rsidRDefault="00D93438" w:rsidP="00D93438">
      <w:pPr>
        <w:numPr>
          <w:ilvl w:val="0"/>
          <w:numId w:val="16"/>
        </w:numPr>
        <w:spacing w:after="0" w:line="240" w:lineRule="auto"/>
        <w:ind w:left="426" w:hanging="426"/>
        <w:jc w:val="both"/>
        <w:rPr>
          <w:rFonts w:ascii="Times New Roman" w:eastAsia="Times New Roman" w:hAnsi="Times New Roman" w:cs="Times New Roman"/>
          <w:lang w:eastAsia="de-DE"/>
        </w:rPr>
      </w:pPr>
      <w:r w:rsidRPr="00842E54">
        <w:rPr>
          <w:rFonts w:ascii="Times New Roman" w:eastAsia="Times New Roman" w:hAnsi="Times New Roman" w:cs="Times New Roman"/>
          <w:lang w:eastAsia="de-DE"/>
        </w:rPr>
        <w:t>unieszkodliwić z wykorzystaniem rozwiązań technicznych zapewniających biologiczną degradację substancji czynnych środków ochrony roślin, lub</w:t>
      </w:r>
    </w:p>
    <w:p w14:paraId="5E216AB9" w14:textId="77777777" w:rsidR="00D93438" w:rsidRPr="00842E54" w:rsidRDefault="00D93438" w:rsidP="00D93438">
      <w:pPr>
        <w:numPr>
          <w:ilvl w:val="0"/>
          <w:numId w:val="16"/>
        </w:numPr>
        <w:spacing w:after="120" w:line="240" w:lineRule="auto"/>
        <w:ind w:left="426" w:hanging="426"/>
        <w:jc w:val="both"/>
        <w:rPr>
          <w:rFonts w:ascii="Times New Roman" w:eastAsia="Times New Roman" w:hAnsi="Times New Roman" w:cs="Times New Roman"/>
          <w:lang w:eastAsia="de-DE"/>
        </w:rPr>
      </w:pPr>
      <w:r w:rsidRPr="00842E54">
        <w:rPr>
          <w:rFonts w:ascii="Times New Roman" w:eastAsia="Times New Roman" w:hAnsi="Times New Roman" w:cs="Times New Roman"/>
          <w:lang w:eastAsia="de-DE"/>
        </w:rPr>
        <w:t>unieszkodliwić w inny sposób, zgodny z przepisami o odpadach.</w:t>
      </w:r>
    </w:p>
    <w:p w14:paraId="43082348" w14:textId="77777777" w:rsidR="00D93438" w:rsidRPr="00842E54" w:rsidRDefault="00D93438" w:rsidP="00D93438">
      <w:pPr>
        <w:spacing w:after="0" w:line="240" w:lineRule="auto"/>
        <w:jc w:val="both"/>
        <w:rPr>
          <w:rFonts w:ascii="Times New Roman" w:eastAsia="Times New Roman" w:hAnsi="Times New Roman" w:cs="Times New Roman"/>
          <w:lang w:eastAsia="de-DE"/>
        </w:rPr>
      </w:pPr>
      <w:r w:rsidRPr="00842E54">
        <w:rPr>
          <w:rFonts w:ascii="Times New Roman" w:eastAsia="Times New Roman" w:hAnsi="Times New Roman" w:cs="Times New Roman"/>
          <w:lang w:eastAsia="de-DE"/>
        </w:rPr>
        <w:t>Po pracy aparaturę dokładnie wymyć.</w:t>
      </w:r>
    </w:p>
    <w:p w14:paraId="2A3E6676" w14:textId="77777777" w:rsidR="00D93438" w:rsidRPr="00842E54" w:rsidRDefault="00D93438" w:rsidP="00D93438">
      <w:pPr>
        <w:spacing w:after="0" w:line="240" w:lineRule="auto"/>
        <w:jc w:val="both"/>
        <w:rPr>
          <w:rFonts w:ascii="Times New Roman" w:eastAsia="Times New Roman" w:hAnsi="Times New Roman" w:cs="Times New Roman"/>
          <w:lang w:eastAsia="zh-CN"/>
        </w:rPr>
      </w:pPr>
    </w:p>
    <w:p w14:paraId="36ED8686"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b/>
          <w:lang w:val="x-none" w:eastAsia="pl-PL"/>
        </w:rPr>
        <w:t>ŚRODKI OSTROŻNOŚCI DLA OSÓB STOSUJĄCYCH ŚRODEK, PRACOWNIKÓW ORAZ OSÓB POSTRONNYCH</w:t>
      </w:r>
    </w:p>
    <w:p w14:paraId="514E8B5C"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u w:val="single"/>
          <w:lang w:eastAsia="pl-PL"/>
        </w:rPr>
        <w:t>Przed zastosowaniem środka należy poinformować o tym fakcie wszystkie zainteresowane strony, które mogą być narażone na znoszenie cieczy użytkowej i które zwróciły się o taką informację.</w:t>
      </w:r>
    </w:p>
    <w:p w14:paraId="4D45299A" w14:textId="77777777" w:rsidR="00D93438" w:rsidRPr="00842E54" w:rsidRDefault="00D93438" w:rsidP="00D93438">
      <w:pPr>
        <w:adjustRightInd w:val="0"/>
        <w:spacing w:after="120" w:line="240" w:lineRule="auto"/>
        <w:jc w:val="both"/>
        <w:rPr>
          <w:rFonts w:ascii="Times New Roman" w:eastAsia="Calibri" w:hAnsi="Times New Roman" w:cs="Times New Roman"/>
        </w:rPr>
      </w:pPr>
      <w:r w:rsidRPr="00842E54">
        <w:rPr>
          <w:rFonts w:ascii="Times New Roman" w:eastAsia="Calibri" w:hAnsi="Times New Roman" w:cs="Times New Roman"/>
        </w:rPr>
        <w:t>Nie jeść, nie pić ani nie palić podczas używania produktu.</w:t>
      </w:r>
    </w:p>
    <w:p w14:paraId="7159E956" w14:textId="77777777" w:rsidR="00D93438" w:rsidRPr="00842E54" w:rsidRDefault="00D93438" w:rsidP="00D93438">
      <w:pPr>
        <w:autoSpaceDE w:val="0"/>
        <w:spacing w:after="0" w:line="240" w:lineRule="auto"/>
        <w:jc w:val="both"/>
        <w:rPr>
          <w:rFonts w:ascii="Times New Roman" w:eastAsia="Times New Roman" w:hAnsi="Times New Roman" w:cs="Times New Roman"/>
          <w:bCs/>
          <w:lang w:eastAsia="de-DE"/>
        </w:rPr>
      </w:pPr>
      <w:r w:rsidRPr="00842E54">
        <w:rPr>
          <w:rFonts w:ascii="Times New Roman" w:eastAsia="Times New Roman" w:hAnsi="Times New Roman" w:cs="Times New Roman"/>
          <w:bCs/>
          <w:lang w:eastAsia="de-DE"/>
        </w:rPr>
        <w:t>Stosować rękawice ochronne oraz odzież ochronną zabezpieczającą przed oddziaływaniem środków ochrony roślin, oraz odpowiednie obuwie (np. kalosze) w trakcie przygotowywania cieczy użytkowej oraz w trakcie wykonywania zabiegu.</w:t>
      </w:r>
    </w:p>
    <w:p w14:paraId="215973C4" w14:textId="77777777" w:rsidR="00D93438" w:rsidRPr="00842E54" w:rsidRDefault="00D93438" w:rsidP="00D93438">
      <w:pPr>
        <w:autoSpaceDE w:val="0"/>
        <w:spacing w:after="0" w:line="240" w:lineRule="auto"/>
        <w:jc w:val="both"/>
        <w:rPr>
          <w:rFonts w:ascii="Times New Roman" w:eastAsia="Times New Roman" w:hAnsi="Times New Roman" w:cs="Times New Roman"/>
          <w:lang w:eastAsia="de-DE"/>
        </w:rPr>
      </w:pPr>
      <w:r w:rsidRPr="00842E54">
        <w:rPr>
          <w:rFonts w:ascii="Times New Roman" w:eastAsia="Times New Roman" w:hAnsi="Times New Roman" w:cs="Times New Roman"/>
          <w:bCs/>
          <w:lang w:eastAsia="de-DE"/>
        </w:rPr>
        <w:lastRenderedPageBreak/>
        <w:t xml:space="preserve">Podczas stosowania w tytoniu dodatkowo podczas oprysku stosować nakrycie głowy (kaptur) i przyłbicę ochronną. </w:t>
      </w:r>
    </w:p>
    <w:p w14:paraId="7FBAF2DA" w14:textId="77777777" w:rsidR="00D93438" w:rsidRPr="00842E54" w:rsidRDefault="00D93438" w:rsidP="00D93438">
      <w:pPr>
        <w:autoSpaceDE w:val="0"/>
        <w:spacing w:after="0" w:line="240" w:lineRule="auto"/>
        <w:jc w:val="both"/>
        <w:rPr>
          <w:rFonts w:ascii="Times New Roman" w:eastAsia="Times New Roman" w:hAnsi="Times New Roman" w:cs="Times New Roman"/>
          <w:lang w:eastAsia="de-DE"/>
        </w:rPr>
      </w:pPr>
      <w:r w:rsidRPr="00842E54">
        <w:rPr>
          <w:rFonts w:ascii="Times New Roman" w:eastAsia="Times New Roman" w:hAnsi="Times New Roman" w:cs="Times New Roman"/>
          <w:bCs/>
          <w:lang w:eastAsia="de-DE"/>
        </w:rPr>
        <w:t>Podczas stosowania na uprawy niskie, stosować dodatkowo rozpylacze redukujące znoszenie cieczy przynajmniej o 50%.</w:t>
      </w:r>
    </w:p>
    <w:p w14:paraId="42038E6E" w14:textId="77777777" w:rsidR="00D93438" w:rsidRPr="00842E54" w:rsidRDefault="00D93438" w:rsidP="00D93438">
      <w:pPr>
        <w:spacing w:after="0" w:line="240" w:lineRule="auto"/>
        <w:jc w:val="both"/>
        <w:rPr>
          <w:rFonts w:ascii="Times New Roman" w:eastAsia="Times New Roman" w:hAnsi="Times New Roman" w:cs="Times New Roman"/>
          <w:lang w:eastAsia="de-DE"/>
        </w:rPr>
      </w:pPr>
      <w:r w:rsidRPr="00842E54">
        <w:rPr>
          <w:rFonts w:ascii="Times New Roman" w:eastAsia="Times New Roman" w:hAnsi="Times New Roman" w:cs="Times New Roman"/>
          <w:bCs/>
          <w:lang w:eastAsia="de-DE"/>
        </w:rPr>
        <w:t>Stosować rękawice ochronne oraz odzież roboczą podczas wkraczania na obszar poddany zabiegowi.</w:t>
      </w:r>
    </w:p>
    <w:p w14:paraId="1D7BE7E8" w14:textId="77777777" w:rsidR="00D93438" w:rsidRPr="00842E54" w:rsidRDefault="00D93438" w:rsidP="00D93438">
      <w:pPr>
        <w:spacing w:after="0" w:line="240" w:lineRule="auto"/>
        <w:jc w:val="both"/>
        <w:rPr>
          <w:rFonts w:ascii="Times New Roman" w:eastAsia="Times New Roman" w:hAnsi="Times New Roman" w:cs="Times New Roman"/>
          <w:bCs/>
          <w:lang w:eastAsia="de-DE"/>
        </w:rPr>
      </w:pPr>
      <w:r w:rsidRPr="00842E54">
        <w:rPr>
          <w:rFonts w:ascii="Times New Roman" w:eastAsia="Times New Roman" w:hAnsi="Times New Roman" w:cs="Times New Roman"/>
          <w:bCs/>
          <w:lang w:eastAsia="de-DE"/>
        </w:rPr>
        <w:t>W czasie oprysku należy zastosować co najmniej 2-3 m strefę ochronną od zabudowań mieszkalnych/siedlisk dla upraw polowych oraz 5 m strefę ochronną od zabudować mieszkalnych/siedlisk dla upraw wysokich.</w:t>
      </w:r>
    </w:p>
    <w:p w14:paraId="357C6FDF"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Nie wprowadzać do oczu, na skórę lub na odzież.</w:t>
      </w:r>
    </w:p>
    <w:p w14:paraId="01DC8785"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Unikać wdychania rozpylonej cieczy.</w:t>
      </w:r>
    </w:p>
    <w:p w14:paraId="0447B410"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Dokładnie umyć ręce po użyciu.</w:t>
      </w:r>
    </w:p>
    <w:p w14:paraId="4DD38CE0" w14:textId="77777777" w:rsidR="00D93438" w:rsidRPr="00842E54" w:rsidRDefault="00D93438" w:rsidP="00D93438">
      <w:pPr>
        <w:spacing w:after="0" w:line="240" w:lineRule="auto"/>
        <w:jc w:val="both"/>
        <w:rPr>
          <w:rFonts w:ascii="Times New Roman" w:eastAsia="Times New Roman" w:hAnsi="Times New Roman" w:cs="Times New Roman"/>
          <w:lang w:eastAsia="de-DE"/>
        </w:rPr>
      </w:pPr>
      <w:r w:rsidRPr="00842E54">
        <w:rPr>
          <w:rFonts w:ascii="Times New Roman" w:eastAsia="Times New Roman" w:hAnsi="Times New Roman" w:cs="Times New Roman"/>
          <w:bCs/>
          <w:lang w:eastAsia="de-DE"/>
        </w:rPr>
        <w:t>W przypadku zabiegów aparaturą agrolotniczą stosować tablice ostrzegawcze: Zakaz wstępu. Zabieg agrolotniczy z użyciem środka ochrony roślin.</w:t>
      </w:r>
    </w:p>
    <w:p w14:paraId="47D04DA6"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p>
    <w:p w14:paraId="1D3FB385"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Okres od zastosowania środka do dnia, w którym na obszar, na którym zastosowano środek mogą wejść ludzie oraz zostać wprowadzone zwierzęta (okres prewencji):</w:t>
      </w:r>
    </w:p>
    <w:p w14:paraId="2FD6C378" w14:textId="77777777" w:rsidR="00D93438" w:rsidRPr="00842E54" w:rsidRDefault="00D93438" w:rsidP="00D93438">
      <w:pPr>
        <w:spacing w:after="0" w:line="240" w:lineRule="auto"/>
        <w:jc w:val="both"/>
        <w:rPr>
          <w:rFonts w:ascii="Times New Roman" w:eastAsia="Times New Roman" w:hAnsi="Times New Roman" w:cs="Times New Roman"/>
          <w:lang w:eastAsia="de-DE"/>
        </w:rPr>
      </w:pPr>
      <w:r w:rsidRPr="00842E54">
        <w:rPr>
          <w:rFonts w:ascii="Times New Roman" w:eastAsia="Calibri" w:hAnsi="Times New Roman" w:cs="Times New Roman"/>
        </w:rPr>
        <w:t xml:space="preserve">Nie wchodzić do czasu całkowitego wyschnięcia cieczy użytkowej na powierzchni roślin. </w:t>
      </w:r>
    </w:p>
    <w:p w14:paraId="5D159760" w14:textId="77777777" w:rsidR="00D93438" w:rsidRPr="00842E54" w:rsidRDefault="00D93438" w:rsidP="00D93438">
      <w:pPr>
        <w:spacing w:after="0" w:line="240" w:lineRule="auto"/>
        <w:jc w:val="both"/>
        <w:rPr>
          <w:rFonts w:ascii="Times New Roman" w:eastAsia="Calibri" w:hAnsi="Times New Roman" w:cs="Times New Roman"/>
          <w:b/>
          <w:bCs/>
          <w:u w:val="single"/>
        </w:rPr>
      </w:pPr>
    </w:p>
    <w:p w14:paraId="205D3457" w14:textId="77777777" w:rsidR="00D93438" w:rsidRPr="00842E54" w:rsidRDefault="00D93438" w:rsidP="00D93438">
      <w:pPr>
        <w:spacing w:after="0" w:line="240" w:lineRule="auto"/>
        <w:jc w:val="both"/>
        <w:rPr>
          <w:rFonts w:ascii="Times New Roman" w:eastAsia="Times New Roman" w:hAnsi="Times New Roman" w:cs="Times New Roman"/>
          <w:lang w:eastAsia="zh-CN"/>
        </w:rPr>
      </w:pPr>
      <w:r w:rsidRPr="00842E54">
        <w:rPr>
          <w:rFonts w:ascii="Times New Roman" w:eastAsia="Times New Roman" w:hAnsi="Times New Roman" w:cs="Times New Roman"/>
          <w:b/>
          <w:lang w:eastAsia="zh-CN"/>
        </w:rPr>
        <w:t>ŚRODKI OSTROŻNOŚCI ZWIĄZANE Z OCHRONĄ ŚRODOWISKA NATURALNEGO</w:t>
      </w:r>
    </w:p>
    <w:p w14:paraId="32ADA7C0" w14:textId="77777777" w:rsidR="00D93438" w:rsidRPr="00842E54" w:rsidRDefault="00D93438" w:rsidP="00D93438">
      <w:pPr>
        <w:spacing w:after="0" w:line="240" w:lineRule="auto"/>
        <w:jc w:val="both"/>
        <w:rPr>
          <w:rFonts w:ascii="Times New Roman" w:eastAsia="Times New Roman" w:hAnsi="Times New Roman" w:cs="Times New Roman"/>
          <w:lang w:eastAsia="zh-CN"/>
        </w:rPr>
      </w:pPr>
      <w:r w:rsidRPr="00842E54">
        <w:rPr>
          <w:rFonts w:ascii="Times New Roman" w:eastAsia="Times New Roman" w:hAnsi="Times New Roman" w:cs="Times New Roman"/>
          <w:lang w:eastAsia="zh-CN"/>
        </w:rPr>
        <w:t xml:space="preserve">Nie zanieczyszczać wód środkiem ochrony roślin lub jego opakowaniem. </w:t>
      </w:r>
      <w:r w:rsidRPr="00842E54">
        <w:rPr>
          <w:rFonts w:ascii="Times New Roman" w:eastAsia="Times New Roman" w:hAnsi="Times New Roman" w:cs="Times New Roman"/>
          <w:bCs/>
          <w:lang w:eastAsia="zh-CN"/>
        </w:rPr>
        <w:t>Nie myć aparatury w pobliżu wód powierzchniowych. Unikać zanieczyszczania wód poprzez rowy odwadniające z gospodarstw i dróg.</w:t>
      </w:r>
    </w:p>
    <w:p w14:paraId="4B0948CA" w14:textId="77777777" w:rsidR="00D93438" w:rsidRPr="00842E54" w:rsidRDefault="00D93438" w:rsidP="00D93438">
      <w:pPr>
        <w:spacing w:after="0" w:line="240" w:lineRule="auto"/>
        <w:jc w:val="both"/>
        <w:rPr>
          <w:rFonts w:ascii="Times New Roman" w:eastAsia="Times New Roman" w:hAnsi="Times New Roman" w:cs="Times New Roman"/>
          <w:lang w:eastAsia="zh-CN"/>
        </w:rPr>
      </w:pPr>
      <w:r w:rsidRPr="00842E54">
        <w:rPr>
          <w:rFonts w:ascii="Times New Roman" w:eastAsia="Times New Roman" w:hAnsi="Times New Roman" w:cs="Times New Roman"/>
          <w:bCs/>
          <w:lang w:eastAsia="zh-CN"/>
        </w:rPr>
        <w:t>Unikać niezgodnego z przeznaczeniem uwalniania do środowiska.</w:t>
      </w:r>
    </w:p>
    <w:p w14:paraId="3E3A57A2"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bCs/>
          <w:lang w:eastAsia="pl-PL"/>
        </w:rPr>
        <w:t>W czasie kwitnienia roślin uprawnych zaleca się stosowanie środka poza okresami aktywności pszczół.</w:t>
      </w:r>
    </w:p>
    <w:p w14:paraId="5F40AB0E" w14:textId="77777777" w:rsidR="00D93438" w:rsidRPr="00842E54" w:rsidRDefault="00D93438" w:rsidP="00D93438">
      <w:pPr>
        <w:widowControl w:val="0"/>
        <w:spacing w:after="0" w:line="240" w:lineRule="auto"/>
        <w:jc w:val="both"/>
        <w:rPr>
          <w:rFonts w:ascii="Times New Roman" w:eastAsia="Times New Roman" w:hAnsi="Times New Roman" w:cs="Times New Roman"/>
          <w:bCs/>
          <w:lang w:eastAsia="pl-PL"/>
        </w:rPr>
      </w:pPr>
    </w:p>
    <w:p w14:paraId="4EEF23AF" w14:textId="77777777" w:rsidR="00D93438" w:rsidRPr="00842E54" w:rsidRDefault="00D93438" w:rsidP="00D93438">
      <w:pPr>
        <w:widowControl w:val="0"/>
        <w:spacing w:after="0" w:line="240" w:lineRule="auto"/>
        <w:jc w:val="both"/>
        <w:rPr>
          <w:rFonts w:ascii="Times New Roman" w:eastAsia="Times New Roman" w:hAnsi="Times New Roman" w:cs="Times New Roman"/>
          <w:u w:val="single"/>
          <w:lang w:eastAsia="pl-PL"/>
        </w:rPr>
      </w:pPr>
      <w:r w:rsidRPr="00842E54">
        <w:rPr>
          <w:rFonts w:ascii="Times New Roman" w:eastAsia="Times New Roman" w:hAnsi="Times New Roman" w:cs="Times New Roman"/>
          <w:u w:val="single"/>
          <w:lang w:eastAsia="pl-PL"/>
        </w:rPr>
        <w:t>Ziemniak</w:t>
      </w:r>
    </w:p>
    <w:p w14:paraId="4738C41F" w14:textId="77777777" w:rsidR="00D93438" w:rsidRPr="00842E54" w:rsidRDefault="00D93438" w:rsidP="00D93438">
      <w:pPr>
        <w:spacing w:after="120" w:line="240" w:lineRule="auto"/>
        <w:jc w:val="both"/>
        <w:rPr>
          <w:rFonts w:ascii="Times New Roman" w:eastAsia="Times New Roman" w:hAnsi="Times New Roman" w:cs="Times New Roman"/>
          <w:lang w:eastAsia="zh-CN"/>
        </w:rPr>
      </w:pPr>
      <w:r w:rsidRPr="00842E54">
        <w:rPr>
          <w:rFonts w:ascii="Times New Roman" w:eastAsia="Times New Roman" w:hAnsi="Times New Roman" w:cs="Times New Roman"/>
          <w:bCs/>
          <w:lang w:eastAsia="zh-CN"/>
        </w:rPr>
        <w:t xml:space="preserve">W celu ochrony organizmów wodnych konieczne jest wyznaczenie zadarnionej strefy ochronnej </w:t>
      </w:r>
      <w:r w:rsidRPr="00842E54">
        <w:rPr>
          <w:rFonts w:ascii="Times New Roman" w:eastAsia="Times New Roman" w:hAnsi="Times New Roman" w:cs="Times New Roman"/>
          <w:bCs/>
          <w:lang w:eastAsia="zh-CN"/>
        </w:rPr>
        <w:br/>
        <w:t xml:space="preserve">o szerokości 20 m od zbiorników i cieków wodnych. </w:t>
      </w:r>
    </w:p>
    <w:p w14:paraId="67C8A10A" w14:textId="77777777" w:rsidR="00D93438" w:rsidRPr="00842E54" w:rsidRDefault="00D93438" w:rsidP="00D93438">
      <w:pPr>
        <w:spacing w:after="0" w:line="240" w:lineRule="auto"/>
        <w:jc w:val="both"/>
        <w:rPr>
          <w:rFonts w:ascii="Times New Roman" w:eastAsia="Times New Roman" w:hAnsi="Times New Roman" w:cs="Times New Roman"/>
          <w:lang w:eastAsia="zh-CN"/>
        </w:rPr>
      </w:pPr>
      <w:r w:rsidRPr="00842E54">
        <w:rPr>
          <w:rFonts w:ascii="Times New Roman" w:eastAsia="Times New Roman" w:hAnsi="Times New Roman" w:cs="Times New Roman"/>
          <w:lang w:eastAsia="zh-CN"/>
        </w:rPr>
        <w:t xml:space="preserve">W celu ochrony roślin oraz stawonogów niebędących celem działania środka konieczne jest wyznaczenie strefy ochronnej o szerokości 1 m od terenów nieużytkowanych rolniczo. </w:t>
      </w:r>
    </w:p>
    <w:p w14:paraId="16D6FD4A" w14:textId="77777777" w:rsidR="00D93438" w:rsidRPr="00842E54" w:rsidRDefault="00D93438" w:rsidP="00D93438">
      <w:pPr>
        <w:spacing w:after="0" w:line="240" w:lineRule="auto"/>
        <w:jc w:val="both"/>
        <w:rPr>
          <w:rFonts w:ascii="Times New Roman" w:eastAsia="Times New Roman" w:hAnsi="Times New Roman" w:cs="Times New Roman"/>
          <w:lang w:eastAsia="zh-CN"/>
        </w:rPr>
      </w:pPr>
    </w:p>
    <w:p w14:paraId="50BFAEA3" w14:textId="77777777" w:rsidR="00D93438" w:rsidRPr="00842E54" w:rsidRDefault="00D93438" w:rsidP="00D93438">
      <w:pPr>
        <w:widowControl w:val="0"/>
        <w:spacing w:after="120" w:line="240" w:lineRule="auto"/>
        <w:jc w:val="both"/>
        <w:rPr>
          <w:rFonts w:ascii="Times New Roman" w:eastAsia="Times New Roman" w:hAnsi="Times New Roman" w:cs="Times New Roman"/>
          <w:u w:val="single"/>
          <w:lang w:eastAsia="pl-PL"/>
        </w:rPr>
      </w:pPr>
      <w:r w:rsidRPr="00842E54">
        <w:rPr>
          <w:rFonts w:ascii="Times New Roman" w:eastAsia="Times New Roman" w:hAnsi="Times New Roman" w:cs="Times New Roman"/>
          <w:u w:val="single"/>
          <w:lang w:eastAsia="pl-PL"/>
        </w:rPr>
        <w:t>Rzepak ozimy – zastosowanie jesienne</w:t>
      </w:r>
    </w:p>
    <w:p w14:paraId="649B8A3D" w14:textId="77777777" w:rsidR="00D93438" w:rsidRPr="00842E54" w:rsidRDefault="00D93438" w:rsidP="00D93438">
      <w:pPr>
        <w:spacing w:after="0" w:line="240" w:lineRule="auto"/>
        <w:rPr>
          <w:rFonts w:ascii="Times New Roman" w:hAnsi="Times New Roman" w:cs="Times New Roman"/>
        </w:rPr>
      </w:pPr>
      <w:r w:rsidRPr="00842E54">
        <w:rPr>
          <w:rFonts w:ascii="Times New Roman" w:hAnsi="Times New Roman" w:cs="Times New Roman"/>
        </w:rPr>
        <w:t xml:space="preserve">W celu ochrony organizmów wodnych konieczne jest wyznaczenie: </w:t>
      </w:r>
    </w:p>
    <w:p w14:paraId="3E133CFF" w14:textId="77777777" w:rsidR="00D93438" w:rsidRPr="00842E54" w:rsidRDefault="00D93438" w:rsidP="00D93438">
      <w:pPr>
        <w:numPr>
          <w:ilvl w:val="0"/>
          <w:numId w:val="33"/>
        </w:numPr>
        <w:tabs>
          <w:tab w:val="clear" w:pos="720"/>
          <w:tab w:val="num" w:pos="546"/>
        </w:tabs>
        <w:spacing w:after="0" w:line="240" w:lineRule="auto"/>
        <w:ind w:left="567" w:hanging="567"/>
        <w:jc w:val="both"/>
        <w:rPr>
          <w:rFonts w:ascii="Times New Roman" w:hAnsi="Times New Roman" w:cs="Times New Roman"/>
        </w:rPr>
      </w:pPr>
      <w:r w:rsidRPr="00842E54">
        <w:rPr>
          <w:rFonts w:ascii="Times New Roman" w:hAnsi="Times New Roman" w:cs="Times New Roman"/>
        </w:rPr>
        <w:t>zadarnionej strefy ochronnej o szerokości 20 m od zbiorników i cieków wodnych z</w:t>
      </w:r>
      <w:r w:rsidRPr="00842E54">
        <w:rPr>
          <w:rFonts w:ascii="Times New Roman" w:hAnsi="Times New Roman" w:cs="Times New Roman"/>
          <w:bCs/>
        </w:rPr>
        <w:t xml:space="preserve"> równoczesnym zastosowaniem technik</w:t>
      </w:r>
      <w:r w:rsidRPr="00842E54">
        <w:rPr>
          <w:rFonts w:ascii="Times New Roman" w:hAnsi="Times New Roman" w:cs="Times New Roman"/>
        </w:rPr>
        <w:t xml:space="preserve"> redukujących znoszenie cieczy użytkowej podczas zabiegu o 50% lub</w:t>
      </w:r>
    </w:p>
    <w:p w14:paraId="0317DFA0" w14:textId="77777777" w:rsidR="00D93438" w:rsidRPr="00842E54" w:rsidRDefault="00D93438" w:rsidP="00D93438">
      <w:pPr>
        <w:numPr>
          <w:ilvl w:val="0"/>
          <w:numId w:val="33"/>
        </w:numPr>
        <w:tabs>
          <w:tab w:val="clear" w:pos="720"/>
          <w:tab w:val="num" w:pos="546"/>
        </w:tabs>
        <w:spacing w:after="120" w:line="240" w:lineRule="auto"/>
        <w:ind w:left="567" w:hanging="567"/>
        <w:jc w:val="both"/>
        <w:rPr>
          <w:rFonts w:ascii="Times New Roman" w:hAnsi="Times New Roman" w:cs="Times New Roman"/>
        </w:rPr>
      </w:pPr>
      <w:r w:rsidRPr="00842E54">
        <w:rPr>
          <w:rFonts w:ascii="Times New Roman" w:hAnsi="Times New Roman" w:cs="Times New Roman"/>
        </w:rPr>
        <w:t>zadarnionej strefy ochronnej o szerokości 10 m od zbiorników i cieków wodnych z</w:t>
      </w:r>
      <w:r w:rsidRPr="00842E54">
        <w:rPr>
          <w:rFonts w:ascii="Times New Roman" w:hAnsi="Times New Roman" w:cs="Times New Roman"/>
          <w:bCs/>
        </w:rPr>
        <w:t xml:space="preserve"> równoczesnym zastosowaniem technik</w:t>
      </w:r>
      <w:r w:rsidRPr="00842E54">
        <w:rPr>
          <w:rFonts w:ascii="Times New Roman" w:hAnsi="Times New Roman" w:cs="Times New Roman"/>
        </w:rPr>
        <w:t xml:space="preserve"> redukujących znoszenie cieczy użytkowej podczas zabiegu o 75%.</w:t>
      </w:r>
    </w:p>
    <w:p w14:paraId="45EAC08F" w14:textId="77777777" w:rsidR="00D93438" w:rsidRPr="00842E54" w:rsidRDefault="00D93438" w:rsidP="00D93438">
      <w:pPr>
        <w:widowControl w:val="0"/>
        <w:suppressAutoHyphens/>
        <w:spacing w:after="0" w:line="240" w:lineRule="auto"/>
        <w:jc w:val="both"/>
        <w:rPr>
          <w:rFonts w:ascii="Times New Roman" w:eastAsia="Times New Roman" w:hAnsi="Times New Roman" w:cs="Times New Roman"/>
          <w:lang w:eastAsia="zh-CN"/>
        </w:rPr>
      </w:pPr>
      <w:r w:rsidRPr="00842E54">
        <w:rPr>
          <w:rFonts w:ascii="Times New Roman" w:eastAsia="Times New Roman" w:hAnsi="Times New Roman" w:cs="Times New Roman"/>
          <w:lang w:eastAsia="zh-CN"/>
        </w:rPr>
        <w:t>W celu ochrony roślin oraz stawonogów niebędących celem działania środka konieczne jest wyznaczenie strefy ochronnej o szerokości 1 m od terenów nieużytkowanych rolniczo.</w:t>
      </w:r>
    </w:p>
    <w:p w14:paraId="59EA1A12" w14:textId="77777777" w:rsidR="00D93438" w:rsidRPr="00842E54" w:rsidRDefault="00D93438" w:rsidP="00D93438">
      <w:pPr>
        <w:widowControl w:val="0"/>
        <w:suppressAutoHyphens/>
        <w:spacing w:after="0" w:line="240" w:lineRule="auto"/>
        <w:jc w:val="both"/>
        <w:rPr>
          <w:rFonts w:ascii="Times New Roman" w:eastAsia="Times New Roman" w:hAnsi="Times New Roman" w:cs="Times New Roman"/>
          <w:lang w:eastAsia="zh-CN"/>
        </w:rPr>
      </w:pPr>
    </w:p>
    <w:p w14:paraId="04F71982" w14:textId="77777777" w:rsidR="00D93438" w:rsidRPr="00842E54" w:rsidRDefault="00D93438" w:rsidP="00D93438">
      <w:pPr>
        <w:widowControl w:val="0"/>
        <w:suppressAutoHyphens/>
        <w:spacing w:after="120" w:line="240" w:lineRule="auto"/>
        <w:jc w:val="both"/>
        <w:rPr>
          <w:rFonts w:ascii="Times New Roman" w:eastAsia="Times New Roman" w:hAnsi="Times New Roman" w:cs="Times New Roman"/>
          <w:u w:val="single"/>
          <w:lang w:eastAsia="zh-CN"/>
        </w:rPr>
      </w:pPr>
      <w:r w:rsidRPr="00842E54">
        <w:rPr>
          <w:rFonts w:ascii="Times New Roman" w:eastAsia="Times New Roman" w:hAnsi="Times New Roman" w:cs="Times New Roman"/>
          <w:u w:val="single"/>
          <w:lang w:eastAsia="zh-CN"/>
        </w:rPr>
        <w:t>Rzepak ozimy – zastosowanie wiosenne</w:t>
      </w:r>
    </w:p>
    <w:p w14:paraId="169A3219" w14:textId="77777777" w:rsidR="00D93438" w:rsidRPr="00842E54" w:rsidRDefault="00D93438" w:rsidP="00D93438">
      <w:pPr>
        <w:widowControl w:val="0"/>
        <w:suppressAutoHyphens/>
        <w:spacing w:after="120" w:line="240" w:lineRule="auto"/>
        <w:jc w:val="both"/>
        <w:rPr>
          <w:rFonts w:ascii="Times New Roman" w:eastAsia="Times New Roman" w:hAnsi="Times New Roman" w:cs="Times New Roman"/>
          <w:lang w:eastAsia="zh-CN"/>
        </w:rPr>
      </w:pPr>
      <w:r w:rsidRPr="00842E54">
        <w:rPr>
          <w:rFonts w:ascii="Times New Roman" w:eastAsia="Times New Roman" w:hAnsi="Times New Roman" w:cs="Times New Roman"/>
          <w:lang w:eastAsia="zh-CN"/>
        </w:rPr>
        <w:t>W celu ochrony organizmów wodnych konieczne jest wyznaczenie  nieopryskiwanej zadarnionej strefy ochronnej o szerokości 20 m od zbiorników i cieków wodnych z równoczesnym zastosowaniem rozpylaczy redukujących znoszenie cieczy użytkowej podczas zabiegu o 50%.</w:t>
      </w:r>
    </w:p>
    <w:p w14:paraId="3480A074" w14:textId="77777777" w:rsidR="00D93438" w:rsidRPr="00842E54" w:rsidRDefault="00D93438" w:rsidP="00D93438">
      <w:pPr>
        <w:widowControl w:val="0"/>
        <w:suppressAutoHyphens/>
        <w:spacing w:after="0" w:line="240" w:lineRule="auto"/>
        <w:jc w:val="both"/>
        <w:rPr>
          <w:rFonts w:ascii="Times New Roman" w:eastAsia="Times New Roman" w:hAnsi="Times New Roman" w:cs="Times New Roman"/>
          <w:lang w:eastAsia="zh-CN"/>
        </w:rPr>
      </w:pPr>
      <w:r w:rsidRPr="00842E54">
        <w:rPr>
          <w:rFonts w:ascii="Times New Roman" w:eastAsia="Times New Roman" w:hAnsi="Times New Roman" w:cs="Times New Roman"/>
          <w:lang w:eastAsia="zh-CN"/>
        </w:rPr>
        <w:t>W celu ochrony roślin oraz stawonogów niebędących celem działania środka konieczne jest wyznaczenie strefy ochronnej o szerokości 5 m od terenów nieużytkowanych rolniczo lub 1 m oraz redukcji znosu na poziomie 90%.</w:t>
      </w:r>
    </w:p>
    <w:p w14:paraId="459864E5" w14:textId="77777777" w:rsidR="00D93438" w:rsidRPr="00842E54" w:rsidRDefault="00D93438" w:rsidP="00D93438">
      <w:pPr>
        <w:widowControl w:val="0"/>
        <w:suppressAutoHyphens/>
        <w:spacing w:after="0" w:line="240" w:lineRule="auto"/>
        <w:jc w:val="both"/>
        <w:rPr>
          <w:rFonts w:ascii="Times New Roman" w:eastAsia="Times New Roman" w:hAnsi="Times New Roman" w:cs="Times New Roman"/>
          <w:lang w:eastAsia="de-DE"/>
        </w:rPr>
      </w:pPr>
    </w:p>
    <w:p w14:paraId="02638E78" w14:textId="6179B5BA" w:rsidR="00D93438" w:rsidRPr="00842E54" w:rsidRDefault="006F18E9" w:rsidP="00D93438">
      <w:pPr>
        <w:widowControl w:val="0"/>
        <w:spacing w:after="120" w:line="240" w:lineRule="auto"/>
        <w:jc w:val="both"/>
        <w:rPr>
          <w:rFonts w:ascii="Times New Roman" w:eastAsia="Times New Roman" w:hAnsi="Times New Roman" w:cs="Times New Roman"/>
          <w:lang w:eastAsia="pl-PL"/>
        </w:rPr>
      </w:pPr>
      <w:r>
        <w:rPr>
          <w:rFonts w:ascii="Times New Roman" w:eastAsia="Times New Roman" w:hAnsi="Times New Roman" w:cs="Times New Roman"/>
          <w:u w:val="single"/>
          <w:lang w:eastAsia="pl-PL"/>
        </w:rPr>
        <w:t>W</w:t>
      </w:r>
      <w:r w:rsidR="00D93438" w:rsidRPr="00842E54">
        <w:rPr>
          <w:rFonts w:ascii="Times New Roman" w:eastAsia="Times New Roman" w:hAnsi="Times New Roman" w:cs="Times New Roman"/>
          <w:u w:val="single"/>
          <w:lang w:eastAsia="pl-PL"/>
        </w:rPr>
        <w:t xml:space="preserve">iśnia, czereśnia </w:t>
      </w:r>
    </w:p>
    <w:p w14:paraId="405D4CF0" w14:textId="77777777" w:rsidR="00D93438" w:rsidRPr="00842E54" w:rsidRDefault="00D93438" w:rsidP="00D93438">
      <w:pPr>
        <w:widowControl w:val="0"/>
        <w:suppressAutoHyphens/>
        <w:spacing w:after="120" w:line="240" w:lineRule="auto"/>
        <w:jc w:val="both"/>
        <w:rPr>
          <w:rFonts w:ascii="Times New Roman" w:eastAsia="Times New Roman" w:hAnsi="Times New Roman" w:cs="Times New Roman"/>
          <w:lang w:eastAsia="zh-CN"/>
        </w:rPr>
      </w:pPr>
      <w:r w:rsidRPr="00842E54">
        <w:rPr>
          <w:rFonts w:ascii="Times New Roman" w:eastAsia="Times New Roman" w:hAnsi="Times New Roman" w:cs="Times New Roman"/>
          <w:lang w:eastAsia="zh-CN"/>
        </w:rPr>
        <w:lastRenderedPageBreak/>
        <w:t>W celu ochrony organizmów wodnych konieczne jest wyznaczenie strefy ochronnej o szerokości 25 m, zadarnionej na szerokości 20 m, od zbiorników i cieków wodnych z równoczesnym zastosowaniem rozpylaczy redukujących znoszenie cieczy użytkowej podczas zabiegu o 90%.</w:t>
      </w:r>
    </w:p>
    <w:p w14:paraId="565D67A2" w14:textId="77777777" w:rsidR="00D93438" w:rsidRPr="00842E54" w:rsidRDefault="00D93438" w:rsidP="00D93438">
      <w:pPr>
        <w:spacing w:after="0" w:line="240" w:lineRule="auto"/>
        <w:jc w:val="both"/>
        <w:rPr>
          <w:rFonts w:ascii="Times New Roman" w:eastAsia="Times New Roman" w:hAnsi="Times New Roman" w:cs="Times New Roman"/>
          <w:lang w:eastAsia="zh-CN"/>
        </w:rPr>
      </w:pPr>
      <w:r w:rsidRPr="00842E54">
        <w:rPr>
          <w:rFonts w:ascii="Times New Roman" w:eastAsia="Times New Roman" w:hAnsi="Times New Roman" w:cs="Times New Roman"/>
          <w:lang w:eastAsia="zh-CN"/>
        </w:rPr>
        <w:t>W celu ochrony roślin oraz stawonogów niebędących celem działania środka konieczne jest wyznaczenie strefy ochronnej o szerokości:</w:t>
      </w:r>
    </w:p>
    <w:p w14:paraId="585D9787" w14:textId="77777777" w:rsidR="00D93438" w:rsidRPr="00842E54" w:rsidRDefault="00D93438" w:rsidP="00D93438">
      <w:pPr>
        <w:numPr>
          <w:ilvl w:val="0"/>
          <w:numId w:val="18"/>
        </w:numPr>
        <w:spacing w:after="0" w:line="240" w:lineRule="auto"/>
        <w:ind w:left="284" w:hanging="284"/>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5 m od terenów nieużytkowanych rolniczo lub</w:t>
      </w:r>
    </w:p>
    <w:p w14:paraId="198B028B" w14:textId="77777777" w:rsidR="00D93438" w:rsidRPr="00842E54" w:rsidRDefault="00D93438" w:rsidP="00D93438">
      <w:pPr>
        <w:numPr>
          <w:ilvl w:val="0"/>
          <w:numId w:val="18"/>
        </w:numPr>
        <w:spacing w:after="0" w:line="240" w:lineRule="auto"/>
        <w:ind w:left="284" w:hanging="284"/>
        <w:jc w:val="both"/>
        <w:rPr>
          <w:rFonts w:ascii="Times New Roman" w:eastAsia="Times New Roman" w:hAnsi="Times New Roman" w:cs="Times New Roman"/>
          <w:bCs/>
          <w:lang w:eastAsia="de-DE"/>
        </w:rPr>
      </w:pPr>
      <w:r w:rsidRPr="00842E54">
        <w:rPr>
          <w:rFonts w:ascii="Times New Roman" w:eastAsia="Times New Roman" w:hAnsi="Times New Roman" w:cs="Times New Roman"/>
          <w:lang w:eastAsia="pl-PL"/>
        </w:rPr>
        <w:t>3 m od terenów nieużytkowanych rolniczo z równoczesnym zastosowaniem technik redukujących znoszenie cieczy użytkowej podczas zabiegu o 50%.</w:t>
      </w:r>
    </w:p>
    <w:p w14:paraId="04ED4293" w14:textId="77777777" w:rsidR="00D93438" w:rsidRPr="00842E54" w:rsidRDefault="00D93438" w:rsidP="00D93438">
      <w:pPr>
        <w:spacing w:after="0" w:line="240" w:lineRule="auto"/>
        <w:jc w:val="both"/>
        <w:rPr>
          <w:rFonts w:ascii="Times New Roman" w:eastAsia="Times New Roman" w:hAnsi="Times New Roman" w:cs="Times New Roman"/>
          <w:bCs/>
          <w:lang w:eastAsia="de-DE"/>
        </w:rPr>
      </w:pPr>
    </w:p>
    <w:p w14:paraId="1D1FBE19" w14:textId="4E7BF2FB" w:rsidR="00D93438" w:rsidRPr="00842E54" w:rsidRDefault="006F18E9" w:rsidP="00D93438">
      <w:pPr>
        <w:widowControl w:val="0"/>
        <w:spacing w:after="120" w:line="240" w:lineRule="auto"/>
        <w:jc w:val="both"/>
        <w:rPr>
          <w:rFonts w:ascii="Times New Roman" w:eastAsia="Times New Roman" w:hAnsi="Times New Roman" w:cs="Times New Roman"/>
          <w:lang w:eastAsia="pl-PL"/>
        </w:rPr>
      </w:pPr>
      <w:r>
        <w:rPr>
          <w:rFonts w:ascii="Times New Roman" w:eastAsia="Times New Roman" w:hAnsi="Times New Roman" w:cs="Times New Roman"/>
          <w:u w:val="single"/>
          <w:lang w:eastAsia="pl-PL"/>
        </w:rPr>
        <w:t>Ś</w:t>
      </w:r>
      <w:r w:rsidR="00D93438" w:rsidRPr="00842E54">
        <w:rPr>
          <w:rFonts w:ascii="Times New Roman" w:eastAsia="Times New Roman" w:hAnsi="Times New Roman" w:cs="Times New Roman"/>
          <w:u w:val="single"/>
          <w:lang w:eastAsia="pl-PL"/>
        </w:rPr>
        <w:t>liwa, orzech włoski, leszczyna, wierzba energetyczna, wierzba purpurowa, tytoń</w:t>
      </w:r>
    </w:p>
    <w:p w14:paraId="65CC7D80" w14:textId="77777777" w:rsidR="00D93438" w:rsidRPr="00842E54" w:rsidRDefault="00D93438" w:rsidP="00D93438">
      <w:pPr>
        <w:widowControl w:val="0"/>
        <w:suppressAutoHyphens/>
        <w:spacing w:after="120" w:line="240" w:lineRule="auto"/>
        <w:jc w:val="both"/>
        <w:rPr>
          <w:rFonts w:ascii="Times New Roman" w:eastAsia="Times New Roman" w:hAnsi="Times New Roman" w:cs="Times New Roman"/>
          <w:lang w:eastAsia="zh-CN"/>
        </w:rPr>
      </w:pPr>
      <w:r w:rsidRPr="00842E54">
        <w:rPr>
          <w:rFonts w:ascii="Times New Roman" w:eastAsia="Times New Roman" w:hAnsi="Times New Roman" w:cs="Times New Roman"/>
          <w:lang w:eastAsia="zh-CN"/>
        </w:rPr>
        <w:t>W celu ochrony organizmów wodnych konieczne jest wyznaczenie nieopryskiwanej strefy ochronnej o szerokości 30 m, w tym zadarnionej na szerokości 20 m, od zbiorników i cieków wodnych z równoczesnym zastosowaniem rozpylaczy redukujących znoszenie cieczy użytkowej podczas zabiegu o 90%.</w:t>
      </w:r>
    </w:p>
    <w:p w14:paraId="70F78F15" w14:textId="77777777" w:rsidR="00D93438" w:rsidRPr="00842E54" w:rsidRDefault="00D93438" w:rsidP="00D93438">
      <w:pPr>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zh-CN"/>
        </w:rPr>
        <w:t>W celu ochrony roślin oraz stawonogów niebędących celem działania środka konieczne jest wyznaczenie strefy ochronnej o szerokości</w:t>
      </w:r>
      <w:r w:rsidRPr="00842E54">
        <w:rPr>
          <w:rFonts w:ascii="Times New Roman" w:eastAsia="Times New Roman" w:hAnsi="Times New Roman" w:cs="Times New Roman"/>
          <w:lang w:eastAsia="pl-PL"/>
        </w:rPr>
        <w:t>:</w:t>
      </w:r>
    </w:p>
    <w:p w14:paraId="643914EF" w14:textId="77777777" w:rsidR="00D93438" w:rsidRPr="00842E54" w:rsidRDefault="00D93438" w:rsidP="00D93438">
      <w:pPr>
        <w:numPr>
          <w:ilvl w:val="0"/>
          <w:numId w:val="35"/>
        </w:numPr>
        <w:tabs>
          <w:tab w:val="left" w:pos="284"/>
        </w:tabs>
        <w:spacing w:after="0" w:line="240" w:lineRule="auto"/>
        <w:ind w:left="284" w:hanging="284"/>
        <w:contextualSpacing/>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 xml:space="preserve">30 m od terenów nieużytkowanych rolniczo lub </w:t>
      </w:r>
    </w:p>
    <w:p w14:paraId="7CE4FBD9" w14:textId="77777777" w:rsidR="00D93438" w:rsidRPr="00842E54" w:rsidRDefault="00D93438" w:rsidP="00D93438">
      <w:pPr>
        <w:numPr>
          <w:ilvl w:val="0"/>
          <w:numId w:val="35"/>
        </w:numPr>
        <w:tabs>
          <w:tab w:val="left" w:pos="284"/>
        </w:tabs>
        <w:spacing w:after="0" w:line="240" w:lineRule="auto"/>
        <w:ind w:left="284" w:hanging="284"/>
        <w:contextualSpacing/>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 xml:space="preserve">15 m oraz redukcji znosu na poziomie 50 %, lub </w:t>
      </w:r>
    </w:p>
    <w:p w14:paraId="779EAAAA" w14:textId="77777777" w:rsidR="00D93438" w:rsidRPr="00842E54" w:rsidRDefault="00D93438" w:rsidP="00D93438">
      <w:pPr>
        <w:numPr>
          <w:ilvl w:val="0"/>
          <w:numId w:val="35"/>
        </w:numPr>
        <w:tabs>
          <w:tab w:val="left" w:pos="284"/>
        </w:tabs>
        <w:spacing w:after="0" w:line="240" w:lineRule="auto"/>
        <w:ind w:left="284" w:hanging="284"/>
        <w:contextualSpacing/>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10 m oraz redukcji znosu na poziomie 75%.</w:t>
      </w:r>
    </w:p>
    <w:p w14:paraId="1D063F42" w14:textId="77777777" w:rsidR="00D93438" w:rsidRPr="00842E54" w:rsidRDefault="00D93438" w:rsidP="00D93438">
      <w:pPr>
        <w:widowControl w:val="0"/>
        <w:spacing w:after="0" w:line="240" w:lineRule="auto"/>
        <w:jc w:val="both"/>
        <w:rPr>
          <w:rFonts w:ascii="Times New Roman" w:eastAsia="Times New Roman" w:hAnsi="Times New Roman" w:cs="Times New Roman"/>
          <w:b/>
          <w:bCs/>
          <w:lang w:eastAsia="pl-PL"/>
        </w:rPr>
      </w:pPr>
    </w:p>
    <w:p w14:paraId="13B5986D"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u w:val="single"/>
          <w:lang w:eastAsia="pl-PL"/>
        </w:rPr>
        <w:t>Rośliny szkółkarskie ozdobne oraz rośliny szkółkarskie leśne, odnowienia, zalesienia oraz plantacje nasienne drzew leśnych</w:t>
      </w:r>
    </w:p>
    <w:p w14:paraId="38A55215" w14:textId="77777777" w:rsidR="00D93438" w:rsidRPr="00842E54" w:rsidRDefault="00D93438" w:rsidP="00D93438">
      <w:pPr>
        <w:widowControl w:val="0"/>
        <w:suppressAutoHyphens/>
        <w:spacing w:after="120" w:line="240" w:lineRule="auto"/>
        <w:jc w:val="both"/>
        <w:rPr>
          <w:rFonts w:ascii="Times New Roman" w:eastAsia="Times New Roman" w:hAnsi="Times New Roman" w:cs="Times New Roman"/>
          <w:lang w:eastAsia="zh-CN"/>
        </w:rPr>
      </w:pPr>
      <w:r w:rsidRPr="00842E54">
        <w:rPr>
          <w:rFonts w:ascii="Times New Roman" w:eastAsia="Times New Roman" w:hAnsi="Times New Roman" w:cs="Times New Roman"/>
          <w:lang w:eastAsia="zh-CN"/>
        </w:rPr>
        <w:t>W celu ochrony organizmów wodnych konieczne jest wyznaczenie strefy ochronnej o szerokości 30 m, zadarnionej na szerokości 20 m, od zbiorników i cieków wodnych z równoczesnym zastosowaniem rozpylaczy redukujących znoszenie cieczy użytkowej podczas zabiegu o 90%.</w:t>
      </w:r>
    </w:p>
    <w:p w14:paraId="394ACA38" w14:textId="77777777" w:rsidR="00D93438" w:rsidRPr="00842E54" w:rsidRDefault="00D93438" w:rsidP="00D93438">
      <w:pPr>
        <w:spacing w:after="0" w:line="240" w:lineRule="auto"/>
        <w:jc w:val="both"/>
        <w:rPr>
          <w:rFonts w:ascii="Times New Roman" w:eastAsia="Times New Roman" w:hAnsi="Times New Roman" w:cs="Times New Roman"/>
          <w:lang w:eastAsia="zh-CN"/>
        </w:rPr>
      </w:pPr>
      <w:r w:rsidRPr="00842E54">
        <w:rPr>
          <w:rFonts w:ascii="Times New Roman" w:eastAsia="Times New Roman" w:hAnsi="Times New Roman" w:cs="Times New Roman"/>
          <w:lang w:eastAsia="zh-CN"/>
        </w:rPr>
        <w:t>W celu ochrony roślin oraz stawonogów niebędących celem działania środka konieczne jest wyznaczenie strefy ochronnej o szerokości:</w:t>
      </w:r>
    </w:p>
    <w:p w14:paraId="053C90FA" w14:textId="77777777" w:rsidR="00D93438" w:rsidRPr="00842E54" w:rsidRDefault="00D93438" w:rsidP="00D93438">
      <w:pPr>
        <w:numPr>
          <w:ilvl w:val="0"/>
          <w:numId w:val="18"/>
        </w:numPr>
        <w:spacing w:after="0" w:line="240" w:lineRule="auto"/>
        <w:ind w:left="284" w:hanging="284"/>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10 m od terenów nieużytkowanych rolniczo lub</w:t>
      </w:r>
    </w:p>
    <w:p w14:paraId="7F9276FF" w14:textId="77777777" w:rsidR="00D93438" w:rsidRPr="00842E54" w:rsidRDefault="00D93438" w:rsidP="00D93438">
      <w:pPr>
        <w:numPr>
          <w:ilvl w:val="0"/>
          <w:numId w:val="18"/>
        </w:numPr>
        <w:spacing w:after="0" w:line="240" w:lineRule="auto"/>
        <w:ind w:left="284" w:hanging="284"/>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5 m od terenów nieużytkowanych rolniczo z równoczesnym zastosowaniem technik redukujących znoszenie cieczy użytkowej podczas zabiegu o  50 %, lub</w:t>
      </w:r>
    </w:p>
    <w:p w14:paraId="30EC0CF9" w14:textId="77777777" w:rsidR="00D93438" w:rsidRPr="00842E54" w:rsidRDefault="00D93438" w:rsidP="00D93438">
      <w:pPr>
        <w:numPr>
          <w:ilvl w:val="0"/>
          <w:numId w:val="18"/>
        </w:numPr>
        <w:spacing w:after="0" w:line="240" w:lineRule="auto"/>
        <w:ind w:left="284" w:hanging="284"/>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3 m od terenów nieużytkowanych rolniczo z równoczesnym zastosowaniem technik redukujących znoszenie cieczy użytkowej podczas zabiegu o  75 %.</w:t>
      </w:r>
    </w:p>
    <w:p w14:paraId="6ABA7B81" w14:textId="77777777" w:rsidR="00D93438" w:rsidRPr="00842E54" w:rsidRDefault="00D93438" w:rsidP="00D93438">
      <w:pPr>
        <w:widowControl w:val="0"/>
        <w:spacing w:after="0" w:line="240" w:lineRule="auto"/>
        <w:jc w:val="both"/>
        <w:rPr>
          <w:rFonts w:ascii="Times New Roman" w:eastAsia="Times New Roman" w:hAnsi="Times New Roman" w:cs="Times New Roman"/>
          <w:bCs/>
          <w:u w:val="single"/>
          <w:lang w:eastAsia="pl-PL"/>
        </w:rPr>
      </w:pPr>
    </w:p>
    <w:p w14:paraId="0F20F5E8" w14:textId="77777777" w:rsidR="00D93438" w:rsidRPr="00842E54" w:rsidRDefault="00D93438" w:rsidP="00D93438">
      <w:pPr>
        <w:spacing w:after="120" w:line="240" w:lineRule="auto"/>
        <w:jc w:val="both"/>
        <w:rPr>
          <w:rFonts w:ascii="Times New Roman" w:eastAsia="Times New Roman" w:hAnsi="Times New Roman" w:cs="Times New Roman"/>
          <w:u w:val="single"/>
          <w:lang w:eastAsia="zh-CN"/>
        </w:rPr>
      </w:pPr>
      <w:r w:rsidRPr="00842E54">
        <w:rPr>
          <w:rFonts w:ascii="Times New Roman" w:eastAsia="Times New Roman" w:hAnsi="Times New Roman" w:cs="Times New Roman"/>
          <w:u w:val="single"/>
          <w:lang w:eastAsia="zh-CN"/>
        </w:rPr>
        <w:t>Pszenica ozima, żyto jare, groch zwyczajny jadalny, groch zwyczajny pastewny, bób, bobik, soczewica, fasola, cebula, szalotka, czosnek, kapusta głowiasta biała</w:t>
      </w:r>
    </w:p>
    <w:p w14:paraId="7E868A49" w14:textId="77777777" w:rsidR="00D93438" w:rsidRPr="00842E54" w:rsidRDefault="00D93438" w:rsidP="00D93438">
      <w:pPr>
        <w:widowControl w:val="0"/>
        <w:suppressAutoHyphens/>
        <w:spacing w:after="120" w:line="240" w:lineRule="auto"/>
        <w:jc w:val="both"/>
        <w:rPr>
          <w:rFonts w:ascii="Times New Roman" w:eastAsia="Times New Roman" w:hAnsi="Times New Roman" w:cs="Times New Roman"/>
          <w:lang w:eastAsia="zh-CN"/>
        </w:rPr>
      </w:pPr>
      <w:r w:rsidRPr="00842E54">
        <w:rPr>
          <w:rFonts w:ascii="Times New Roman" w:eastAsia="Times New Roman" w:hAnsi="Times New Roman" w:cs="Times New Roman"/>
          <w:lang w:eastAsia="zh-CN"/>
        </w:rPr>
        <w:t>W celu ochrony organizmów wodnych konieczne jest wyznaczenie zadarnionej strefy ochronnej o szerokości 20 m od zbiorników i cieków wodnych.</w:t>
      </w:r>
    </w:p>
    <w:p w14:paraId="0A741DE4" w14:textId="77777777" w:rsidR="00D93438" w:rsidRPr="00842E54" w:rsidRDefault="00D93438" w:rsidP="00D93438">
      <w:pPr>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zh-CN"/>
        </w:rPr>
        <w:t xml:space="preserve">W celu ochrony roślin oraz stawonogów niebędących celem działania środka konieczne jest wyznaczenie strefy ochronnej o szerokości </w:t>
      </w:r>
      <w:r w:rsidRPr="00842E54">
        <w:rPr>
          <w:rFonts w:ascii="Times New Roman" w:eastAsia="Times New Roman" w:hAnsi="Times New Roman" w:cs="Times New Roman"/>
          <w:lang w:eastAsia="pl-PL"/>
        </w:rPr>
        <w:t>1 m od terenów nieużytkowanych rolniczo.</w:t>
      </w:r>
    </w:p>
    <w:p w14:paraId="23AB619D" w14:textId="77777777" w:rsidR="00D93438" w:rsidRPr="00842E54" w:rsidRDefault="00D93438" w:rsidP="00D93438">
      <w:pPr>
        <w:spacing w:after="0" w:line="240" w:lineRule="auto"/>
        <w:jc w:val="both"/>
        <w:rPr>
          <w:rFonts w:ascii="Times New Roman" w:eastAsia="Times New Roman" w:hAnsi="Times New Roman" w:cs="Times New Roman"/>
          <w:lang w:eastAsia="pl-PL"/>
        </w:rPr>
      </w:pPr>
    </w:p>
    <w:p w14:paraId="00CC76D7" w14:textId="77777777" w:rsidR="00D93438" w:rsidRPr="00842E54" w:rsidRDefault="00D93438" w:rsidP="00D93438">
      <w:pPr>
        <w:spacing w:after="120" w:line="240" w:lineRule="auto"/>
        <w:jc w:val="both"/>
        <w:rPr>
          <w:rFonts w:ascii="Times New Roman" w:eastAsia="Times New Roman" w:hAnsi="Times New Roman" w:cs="Times New Roman"/>
          <w:u w:val="single"/>
          <w:lang w:eastAsia="pl-PL"/>
        </w:rPr>
      </w:pPr>
      <w:r w:rsidRPr="00842E54">
        <w:rPr>
          <w:rFonts w:ascii="Times New Roman" w:eastAsia="Times New Roman" w:hAnsi="Times New Roman" w:cs="Times New Roman"/>
          <w:u w:val="single"/>
          <w:lang w:eastAsia="pl-PL"/>
        </w:rPr>
        <w:t>Łubin biały, łubin wąskolistny, łubin żółty</w:t>
      </w:r>
    </w:p>
    <w:p w14:paraId="3EF7CF6D" w14:textId="77777777" w:rsidR="00D93438" w:rsidRPr="00842E54" w:rsidRDefault="00D93438" w:rsidP="00D93438">
      <w:pPr>
        <w:spacing w:after="12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 xml:space="preserve">W celu ochrony organizmów wodnych konieczne jest wyznaczenie zadarnionej strefy ochronnej o szerokości 20 m od zbiorników i cieków wodnych </w:t>
      </w:r>
      <w:r w:rsidRPr="00842E54">
        <w:rPr>
          <w:rFonts w:ascii="Times New Roman" w:hAnsi="Times New Roman" w:cs="Times New Roman"/>
          <w:bCs/>
        </w:rPr>
        <w:t>z równoczesnym zastosowaniem technik</w:t>
      </w:r>
      <w:r w:rsidRPr="00842E54">
        <w:rPr>
          <w:rFonts w:ascii="Times New Roman" w:hAnsi="Times New Roman" w:cs="Times New Roman"/>
        </w:rPr>
        <w:t xml:space="preserve"> redukujących znoszenie cieczy użytkowej podczas zabiegu o 50%.</w:t>
      </w:r>
    </w:p>
    <w:p w14:paraId="43DD60B7" w14:textId="77777777" w:rsidR="00D93438" w:rsidRPr="00842E54" w:rsidRDefault="00D93438" w:rsidP="00D93438">
      <w:pPr>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W celu ochrony roślin oraz stawonogów niebędących celem działania środka konieczne jest wyznaczenie strefy ochronnej o szerokości 1 m od terenów nieużytkowanych rolniczo</w:t>
      </w:r>
    </w:p>
    <w:p w14:paraId="1ED422CD" w14:textId="77777777" w:rsidR="00D93438" w:rsidRPr="00842E54" w:rsidRDefault="00D93438" w:rsidP="00D93438">
      <w:pPr>
        <w:spacing w:after="0" w:line="240" w:lineRule="auto"/>
        <w:jc w:val="both"/>
        <w:rPr>
          <w:rFonts w:ascii="Times New Roman" w:eastAsia="Times New Roman" w:hAnsi="Times New Roman" w:cs="Times New Roman"/>
          <w:lang w:eastAsia="zh-CN"/>
        </w:rPr>
      </w:pPr>
    </w:p>
    <w:p w14:paraId="4B47CF8A" w14:textId="4B77EE06" w:rsidR="00D93438" w:rsidRPr="000B3394" w:rsidRDefault="00D93438" w:rsidP="00D93438">
      <w:pPr>
        <w:spacing w:after="120" w:line="240" w:lineRule="auto"/>
        <w:jc w:val="both"/>
        <w:rPr>
          <w:rFonts w:ascii="Times New Roman" w:eastAsia="Times New Roman" w:hAnsi="Times New Roman" w:cs="Times New Roman"/>
          <w:u w:val="single"/>
          <w:lang w:eastAsia="zh-CN"/>
        </w:rPr>
      </w:pPr>
      <w:r w:rsidRPr="000B3394">
        <w:rPr>
          <w:rFonts w:ascii="Times New Roman" w:eastAsia="Times New Roman" w:hAnsi="Times New Roman" w:cs="Times New Roman"/>
          <w:u w:val="single"/>
          <w:lang w:eastAsia="zh-CN"/>
        </w:rPr>
        <w:t xml:space="preserve">Winorośli, malina, jeżyna, </w:t>
      </w:r>
      <w:proofErr w:type="spellStart"/>
      <w:r w:rsidRPr="000B3394">
        <w:rPr>
          <w:rFonts w:ascii="Times New Roman" w:eastAsia="Times New Roman" w:hAnsi="Times New Roman" w:cs="Times New Roman"/>
          <w:u w:val="single"/>
          <w:lang w:eastAsia="zh-CN"/>
        </w:rPr>
        <w:t>malinojeżyna</w:t>
      </w:r>
      <w:proofErr w:type="spellEnd"/>
      <w:r w:rsidRPr="000B3394">
        <w:rPr>
          <w:rFonts w:ascii="Times New Roman" w:eastAsia="Times New Roman" w:hAnsi="Times New Roman" w:cs="Times New Roman"/>
          <w:u w:val="single"/>
          <w:lang w:eastAsia="zh-CN"/>
        </w:rPr>
        <w:t xml:space="preserve">, agrest, aronia, róża na jadalne owoce, morwa, głóg, bez czarny </w:t>
      </w:r>
    </w:p>
    <w:p w14:paraId="1CF1BC66" w14:textId="77777777" w:rsidR="00D93438" w:rsidRPr="000B3394" w:rsidRDefault="00D93438" w:rsidP="00D93438">
      <w:pPr>
        <w:spacing w:after="0" w:line="240" w:lineRule="auto"/>
        <w:rPr>
          <w:rFonts w:ascii="Times New Roman" w:hAnsi="Times New Roman" w:cs="Times New Roman"/>
        </w:rPr>
      </w:pPr>
      <w:r w:rsidRPr="000B3394">
        <w:rPr>
          <w:rFonts w:ascii="Times New Roman" w:hAnsi="Times New Roman" w:cs="Times New Roman"/>
        </w:rPr>
        <w:t xml:space="preserve">W celu ochrony organizmów wodnych konieczne jest wyznaczenie: </w:t>
      </w:r>
    </w:p>
    <w:p w14:paraId="00D551AD" w14:textId="77777777" w:rsidR="00D93438" w:rsidRPr="000B3394" w:rsidRDefault="00D93438" w:rsidP="00D93438">
      <w:pPr>
        <w:numPr>
          <w:ilvl w:val="0"/>
          <w:numId w:val="33"/>
        </w:numPr>
        <w:tabs>
          <w:tab w:val="clear" w:pos="720"/>
          <w:tab w:val="num" w:pos="546"/>
        </w:tabs>
        <w:spacing w:after="0" w:line="240" w:lineRule="auto"/>
        <w:ind w:left="567" w:hanging="567"/>
        <w:jc w:val="both"/>
        <w:rPr>
          <w:rFonts w:ascii="Times New Roman" w:hAnsi="Times New Roman" w:cs="Times New Roman"/>
        </w:rPr>
      </w:pPr>
      <w:r w:rsidRPr="000B3394">
        <w:rPr>
          <w:rFonts w:ascii="Times New Roman" w:hAnsi="Times New Roman" w:cs="Times New Roman"/>
        </w:rPr>
        <w:lastRenderedPageBreak/>
        <w:t xml:space="preserve"> strefy ochronnej o szerokości 50 m, zadarnionej na szerokości 20 m, od zbiorników i cieków wodnych lub</w:t>
      </w:r>
    </w:p>
    <w:p w14:paraId="12AB0B4E" w14:textId="77777777" w:rsidR="00D93438" w:rsidRPr="000B3394" w:rsidRDefault="00D93438" w:rsidP="00D93438">
      <w:pPr>
        <w:numPr>
          <w:ilvl w:val="0"/>
          <w:numId w:val="33"/>
        </w:numPr>
        <w:tabs>
          <w:tab w:val="clear" w:pos="720"/>
          <w:tab w:val="num" w:pos="546"/>
        </w:tabs>
        <w:spacing w:after="0" w:line="240" w:lineRule="auto"/>
        <w:ind w:left="567" w:hanging="567"/>
        <w:jc w:val="both"/>
        <w:rPr>
          <w:rFonts w:ascii="Times New Roman" w:hAnsi="Times New Roman" w:cs="Times New Roman"/>
        </w:rPr>
      </w:pPr>
      <w:r w:rsidRPr="000B3394">
        <w:rPr>
          <w:rFonts w:ascii="Times New Roman" w:hAnsi="Times New Roman" w:cs="Times New Roman"/>
        </w:rPr>
        <w:t xml:space="preserve"> strefy ochronnej o szerokości 35 m, zadarnionej na szerokości 20 m, od zbiorników i cieków wodnych </w:t>
      </w:r>
      <w:r w:rsidRPr="000B3394">
        <w:rPr>
          <w:rFonts w:ascii="Times New Roman" w:hAnsi="Times New Roman" w:cs="Times New Roman"/>
          <w:bCs/>
        </w:rPr>
        <w:t>z równoczesnym zastosowaniem technik</w:t>
      </w:r>
      <w:r w:rsidRPr="000B3394">
        <w:rPr>
          <w:rFonts w:ascii="Times New Roman" w:hAnsi="Times New Roman" w:cs="Times New Roman"/>
        </w:rPr>
        <w:t xml:space="preserve"> redukujących znoszenie cieczy użytkowej podczas zabiegu o 50%, lub</w:t>
      </w:r>
    </w:p>
    <w:p w14:paraId="46DD5E51" w14:textId="77777777" w:rsidR="00D93438" w:rsidRPr="000B3394" w:rsidRDefault="00D93438" w:rsidP="00D93438">
      <w:pPr>
        <w:numPr>
          <w:ilvl w:val="0"/>
          <w:numId w:val="33"/>
        </w:numPr>
        <w:tabs>
          <w:tab w:val="clear" w:pos="720"/>
          <w:tab w:val="num" w:pos="546"/>
        </w:tabs>
        <w:spacing w:after="0" w:line="240" w:lineRule="auto"/>
        <w:ind w:left="567" w:hanging="567"/>
        <w:jc w:val="both"/>
        <w:rPr>
          <w:rFonts w:ascii="Times New Roman" w:hAnsi="Times New Roman" w:cs="Times New Roman"/>
        </w:rPr>
      </w:pPr>
      <w:r w:rsidRPr="000B3394">
        <w:rPr>
          <w:rFonts w:ascii="Times New Roman" w:hAnsi="Times New Roman" w:cs="Times New Roman"/>
        </w:rPr>
        <w:t xml:space="preserve">strefy ochronnej o szerokości 25 m, zadarnionej na szerokości 20 m, od zbiorników i cieków wodnych </w:t>
      </w:r>
      <w:r w:rsidRPr="000B3394">
        <w:rPr>
          <w:rFonts w:ascii="Times New Roman" w:hAnsi="Times New Roman" w:cs="Times New Roman"/>
          <w:bCs/>
        </w:rPr>
        <w:t>z równoczesnym zastosowaniem technik</w:t>
      </w:r>
      <w:r w:rsidRPr="000B3394">
        <w:rPr>
          <w:rFonts w:ascii="Times New Roman" w:hAnsi="Times New Roman" w:cs="Times New Roman"/>
        </w:rPr>
        <w:t xml:space="preserve"> redukujących znoszenie cieczy użytkowej podczas zabiegu o 75 %, lub</w:t>
      </w:r>
    </w:p>
    <w:p w14:paraId="35782A7F" w14:textId="77777777" w:rsidR="00D93438" w:rsidRPr="000B3394" w:rsidRDefault="00D93438" w:rsidP="00D93438">
      <w:pPr>
        <w:numPr>
          <w:ilvl w:val="0"/>
          <w:numId w:val="33"/>
        </w:numPr>
        <w:tabs>
          <w:tab w:val="clear" w:pos="720"/>
          <w:tab w:val="num" w:pos="546"/>
        </w:tabs>
        <w:spacing w:after="120" w:line="240" w:lineRule="auto"/>
        <w:ind w:left="567" w:hanging="567"/>
        <w:jc w:val="both"/>
        <w:rPr>
          <w:rFonts w:ascii="Times New Roman" w:hAnsi="Times New Roman" w:cs="Times New Roman"/>
        </w:rPr>
      </w:pPr>
      <w:r w:rsidRPr="000B3394">
        <w:rPr>
          <w:rFonts w:ascii="Times New Roman" w:hAnsi="Times New Roman" w:cs="Times New Roman"/>
        </w:rPr>
        <w:t xml:space="preserve">zadarnionej strefy ochronnej o szerokości 20 m od zbiorników i cieków wodnych </w:t>
      </w:r>
      <w:r w:rsidRPr="000B3394">
        <w:rPr>
          <w:rFonts w:ascii="Times New Roman" w:hAnsi="Times New Roman" w:cs="Times New Roman"/>
          <w:bCs/>
        </w:rPr>
        <w:t>z równoczesnym zastosowaniem technik</w:t>
      </w:r>
      <w:r w:rsidRPr="000B3394">
        <w:rPr>
          <w:rFonts w:ascii="Times New Roman" w:hAnsi="Times New Roman" w:cs="Times New Roman"/>
        </w:rPr>
        <w:t xml:space="preserve"> redukujących znoszenie cieczy użytkowej podczas zabiegu o 90%.</w:t>
      </w:r>
    </w:p>
    <w:p w14:paraId="5E031CDB" w14:textId="77777777" w:rsidR="00D93438" w:rsidRPr="000B3394" w:rsidRDefault="00D93438" w:rsidP="00D93438">
      <w:pPr>
        <w:spacing w:after="0" w:line="240" w:lineRule="auto"/>
        <w:jc w:val="both"/>
        <w:rPr>
          <w:rFonts w:ascii="Times New Roman" w:eastAsia="Times New Roman" w:hAnsi="Times New Roman" w:cs="Times New Roman"/>
          <w:lang w:eastAsia="zh-CN"/>
        </w:rPr>
      </w:pPr>
      <w:r w:rsidRPr="000B3394">
        <w:rPr>
          <w:rFonts w:ascii="Times New Roman" w:eastAsia="Times New Roman" w:hAnsi="Times New Roman" w:cs="Times New Roman"/>
          <w:lang w:eastAsia="zh-CN"/>
        </w:rPr>
        <w:t>W celu ochrony roślin oraz stawonogów niebędących celem działania środka konieczne jest wyznaczenie strefy ochronnej o szerokości:</w:t>
      </w:r>
    </w:p>
    <w:p w14:paraId="3876EBC7" w14:textId="77777777" w:rsidR="00D93438" w:rsidRPr="000B3394" w:rsidRDefault="00D93438" w:rsidP="00D93438">
      <w:pPr>
        <w:numPr>
          <w:ilvl w:val="0"/>
          <w:numId w:val="18"/>
        </w:numPr>
        <w:spacing w:after="0" w:line="240" w:lineRule="auto"/>
        <w:ind w:left="284" w:hanging="284"/>
        <w:jc w:val="both"/>
        <w:rPr>
          <w:rFonts w:ascii="Times New Roman" w:eastAsia="Times New Roman" w:hAnsi="Times New Roman" w:cs="Times New Roman"/>
          <w:lang w:eastAsia="pl-PL"/>
        </w:rPr>
      </w:pPr>
      <w:r w:rsidRPr="000B3394">
        <w:rPr>
          <w:rFonts w:ascii="Times New Roman" w:eastAsia="Times New Roman" w:hAnsi="Times New Roman" w:cs="Times New Roman"/>
          <w:lang w:eastAsia="pl-PL"/>
        </w:rPr>
        <w:t>15 m od terenów nieużytkowanych rolniczo lub</w:t>
      </w:r>
    </w:p>
    <w:p w14:paraId="4540128D" w14:textId="77777777" w:rsidR="00D93438" w:rsidRPr="000B3394" w:rsidRDefault="00D93438" w:rsidP="00D93438">
      <w:pPr>
        <w:numPr>
          <w:ilvl w:val="0"/>
          <w:numId w:val="18"/>
        </w:numPr>
        <w:spacing w:after="0" w:line="240" w:lineRule="auto"/>
        <w:ind w:left="284" w:hanging="284"/>
        <w:jc w:val="both"/>
        <w:rPr>
          <w:rFonts w:ascii="Times New Roman" w:eastAsia="Times New Roman" w:hAnsi="Times New Roman" w:cs="Times New Roman"/>
          <w:lang w:eastAsia="pl-PL"/>
        </w:rPr>
      </w:pPr>
      <w:r w:rsidRPr="000B3394">
        <w:rPr>
          <w:rFonts w:ascii="Times New Roman" w:eastAsia="Times New Roman" w:hAnsi="Times New Roman" w:cs="Times New Roman"/>
          <w:lang w:eastAsia="pl-PL"/>
        </w:rPr>
        <w:t>10 m od terenów nieużytkowanych rolniczo z równoczesnym zastosowaniem technik redukujących znoszenie cieczy użytkowej podczas zabiegu o 50%, lub</w:t>
      </w:r>
    </w:p>
    <w:p w14:paraId="46147C38" w14:textId="77777777" w:rsidR="00D93438" w:rsidRPr="000B3394" w:rsidRDefault="00D93438" w:rsidP="00D93438">
      <w:pPr>
        <w:numPr>
          <w:ilvl w:val="0"/>
          <w:numId w:val="18"/>
        </w:numPr>
        <w:spacing w:after="0" w:line="240" w:lineRule="auto"/>
        <w:ind w:left="284" w:hanging="284"/>
        <w:jc w:val="both"/>
        <w:rPr>
          <w:rFonts w:ascii="Times New Roman" w:eastAsia="Times New Roman" w:hAnsi="Times New Roman" w:cs="Times New Roman"/>
          <w:lang w:eastAsia="pl-PL"/>
        </w:rPr>
      </w:pPr>
      <w:r w:rsidRPr="000B3394">
        <w:rPr>
          <w:rFonts w:ascii="Times New Roman" w:eastAsia="Times New Roman" w:hAnsi="Times New Roman" w:cs="Times New Roman"/>
          <w:lang w:eastAsia="pl-PL"/>
        </w:rPr>
        <w:t>5 m od terenów nieużytkowanych rolniczo z równoczesnym zastosowaniem technik redukujących znoszenie cieczy użytkowej podczas zabiegu o  75%.</w:t>
      </w:r>
    </w:p>
    <w:p w14:paraId="1AEE57BF" w14:textId="77777777" w:rsidR="00D93438" w:rsidRPr="00842E54" w:rsidRDefault="00D93438" w:rsidP="00D93438">
      <w:pPr>
        <w:widowControl w:val="0"/>
        <w:suppressAutoHyphens/>
        <w:spacing w:after="0" w:line="240" w:lineRule="auto"/>
        <w:jc w:val="both"/>
        <w:rPr>
          <w:rFonts w:ascii="Times New Roman" w:eastAsia="Times New Roman" w:hAnsi="Times New Roman" w:cs="Times New Roman"/>
          <w:lang w:eastAsia="zh-CN"/>
        </w:rPr>
      </w:pPr>
    </w:p>
    <w:p w14:paraId="44A90757" w14:textId="77777777" w:rsidR="00D93438" w:rsidRPr="00842E54" w:rsidRDefault="00D93438" w:rsidP="00D93438">
      <w:pPr>
        <w:widowControl w:val="0"/>
        <w:spacing w:after="120" w:line="240" w:lineRule="auto"/>
        <w:jc w:val="both"/>
        <w:rPr>
          <w:rFonts w:ascii="Times New Roman" w:eastAsia="Times New Roman" w:hAnsi="Times New Roman" w:cs="Times New Roman"/>
          <w:u w:val="single"/>
          <w:lang w:eastAsia="zh-CN"/>
        </w:rPr>
      </w:pPr>
      <w:bookmarkStart w:id="19" w:name="_Hlk120884815"/>
      <w:r w:rsidRPr="000B3394">
        <w:rPr>
          <w:rFonts w:ascii="Times New Roman" w:eastAsia="Times New Roman" w:hAnsi="Times New Roman" w:cs="Times New Roman"/>
          <w:u w:val="single"/>
          <w:lang w:eastAsia="zh-CN"/>
        </w:rPr>
        <w:t>Borówka wysoka,</w:t>
      </w:r>
      <w:r w:rsidRPr="00842E54">
        <w:rPr>
          <w:rFonts w:ascii="Times New Roman" w:eastAsia="Times New Roman" w:hAnsi="Times New Roman" w:cs="Times New Roman"/>
          <w:u w:val="single"/>
          <w:lang w:eastAsia="zh-CN"/>
        </w:rPr>
        <w:t xml:space="preserve"> truskawka, poziomka, </w:t>
      </w:r>
      <w:bookmarkStart w:id="20" w:name="_Hlk120884837"/>
      <w:r w:rsidRPr="000B3394">
        <w:rPr>
          <w:rFonts w:ascii="Times New Roman" w:eastAsia="Times New Roman" w:hAnsi="Times New Roman" w:cs="Times New Roman"/>
          <w:u w:val="single"/>
          <w:lang w:eastAsia="zh-CN"/>
        </w:rPr>
        <w:t>żurawina</w:t>
      </w:r>
      <w:bookmarkEnd w:id="19"/>
      <w:bookmarkEnd w:id="20"/>
      <w:r w:rsidRPr="000B3394">
        <w:rPr>
          <w:rFonts w:ascii="Times New Roman" w:eastAsia="Times New Roman" w:hAnsi="Times New Roman" w:cs="Times New Roman"/>
          <w:u w:val="single"/>
          <w:lang w:eastAsia="zh-CN"/>
        </w:rPr>
        <w:t>:</w:t>
      </w:r>
    </w:p>
    <w:p w14:paraId="238B5CFD" w14:textId="77777777" w:rsidR="00D93438" w:rsidRPr="00842E54" w:rsidRDefault="00D93438" w:rsidP="00D93438">
      <w:pPr>
        <w:widowControl w:val="0"/>
        <w:spacing w:after="120" w:line="240" w:lineRule="auto"/>
        <w:jc w:val="both"/>
        <w:rPr>
          <w:rFonts w:ascii="Times New Roman" w:eastAsia="Times New Roman" w:hAnsi="Times New Roman" w:cs="Times New Roman"/>
          <w:lang w:eastAsia="zh-CN"/>
        </w:rPr>
      </w:pPr>
      <w:r w:rsidRPr="00842E54">
        <w:rPr>
          <w:rFonts w:ascii="Times New Roman" w:eastAsia="Times New Roman" w:hAnsi="Times New Roman" w:cs="Times New Roman"/>
          <w:lang w:eastAsia="zh-CN"/>
        </w:rPr>
        <w:t>W celu ochrony organizmów wodnych konieczne jest wyznaczenie zadarnionej strefy ochronnej o szerokości 20 m od zbiorników i cieków wodnych.</w:t>
      </w:r>
    </w:p>
    <w:p w14:paraId="347B1B38" w14:textId="77777777" w:rsidR="00D93438" w:rsidRPr="00842E54" w:rsidRDefault="00D93438" w:rsidP="00D93438">
      <w:pPr>
        <w:spacing w:after="0" w:line="240" w:lineRule="auto"/>
        <w:jc w:val="both"/>
        <w:rPr>
          <w:rFonts w:ascii="Times New Roman" w:eastAsia="Times New Roman" w:hAnsi="Times New Roman" w:cs="Times New Roman"/>
          <w:lang w:eastAsia="zh-CN"/>
        </w:rPr>
      </w:pPr>
      <w:r w:rsidRPr="00842E54">
        <w:rPr>
          <w:rFonts w:ascii="Times New Roman" w:eastAsia="Times New Roman" w:hAnsi="Times New Roman" w:cs="Times New Roman"/>
          <w:lang w:eastAsia="zh-CN"/>
        </w:rPr>
        <w:t>W celu ochrony roślin oraz stawonogów niebędących celem działania środka konieczne jest wyznaczenie strefy ochronnej o szerokości:</w:t>
      </w:r>
    </w:p>
    <w:p w14:paraId="71D00DDB" w14:textId="77777777" w:rsidR="00D93438" w:rsidRPr="00842E54" w:rsidRDefault="00D93438" w:rsidP="00D93438">
      <w:pPr>
        <w:numPr>
          <w:ilvl w:val="0"/>
          <w:numId w:val="18"/>
        </w:numPr>
        <w:spacing w:after="0" w:line="240" w:lineRule="auto"/>
        <w:ind w:left="284" w:hanging="284"/>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15 m od terenów nieużytkowanych rolniczo lub</w:t>
      </w:r>
    </w:p>
    <w:p w14:paraId="55B07495" w14:textId="77777777" w:rsidR="00D93438" w:rsidRPr="00842E54" w:rsidRDefault="00D93438" w:rsidP="00D93438">
      <w:pPr>
        <w:numPr>
          <w:ilvl w:val="0"/>
          <w:numId w:val="18"/>
        </w:numPr>
        <w:spacing w:after="0" w:line="240" w:lineRule="auto"/>
        <w:ind w:left="284" w:hanging="284"/>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10 m od terenów nieużytkowanych rolniczo z równoczesnym zastosowaniem technik redukujących znoszenie cieczy użytkowej podczas zabiegu o 50%, lub</w:t>
      </w:r>
    </w:p>
    <w:p w14:paraId="6D7552DD" w14:textId="77777777" w:rsidR="00D93438" w:rsidRPr="00842E54" w:rsidRDefault="00D93438" w:rsidP="00D93438">
      <w:pPr>
        <w:numPr>
          <w:ilvl w:val="0"/>
          <w:numId w:val="18"/>
        </w:numPr>
        <w:spacing w:after="0" w:line="240" w:lineRule="auto"/>
        <w:ind w:left="284" w:hanging="284"/>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5 m od terenów nieużytkowanych rolniczo z równoczesnym zastosowaniem technik redukujących znoszenie cieczy użytkowej podczas zabiegu o 75%.</w:t>
      </w:r>
    </w:p>
    <w:p w14:paraId="48F8E737"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p>
    <w:p w14:paraId="0FCAF76F" w14:textId="77777777" w:rsidR="00D93438" w:rsidRPr="00842E54" w:rsidRDefault="00D93438" w:rsidP="00D93438">
      <w:pPr>
        <w:widowControl w:val="0"/>
        <w:spacing w:after="120" w:line="240" w:lineRule="auto"/>
        <w:jc w:val="both"/>
        <w:rPr>
          <w:rFonts w:ascii="Times New Roman" w:eastAsia="Times New Roman" w:hAnsi="Times New Roman" w:cs="Times New Roman"/>
          <w:bCs/>
          <w:u w:val="single"/>
          <w:lang w:eastAsia="pl-PL"/>
        </w:rPr>
      </w:pPr>
      <w:r w:rsidRPr="00842E54">
        <w:rPr>
          <w:rFonts w:ascii="Times New Roman" w:eastAsia="Times New Roman" w:hAnsi="Times New Roman" w:cs="Times New Roman"/>
          <w:bCs/>
          <w:u w:val="single"/>
          <w:lang w:eastAsia="pl-PL"/>
        </w:rPr>
        <w:t>Lasy</w:t>
      </w:r>
    </w:p>
    <w:p w14:paraId="7883179E" w14:textId="77777777" w:rsidR="00D93438" w:rsidRPr="00842E54" w:rsidRDefault="00D93438" w:rsidP="00D93438">
      <w:pPr>
        <w:widowControl w:val="0"/>
        <w:spacing w:after="0" w:line="240" w:lineRule="auto"/>
        <w:jc w:val="both"/>
        <w:rPr>
          <w:rFonts w:ascii="Times New Roman" w:eastAsia="Times New Roman" w:hAnsi="Times New Roman" w:cs="Times New Roman"/>
          <w:bCs/>
          <w:lang w:eastAsia="pl-PL"/>
        </w:rPr>
      </w:pPr>
      <w:r w:rsidRPr="00842E54">
        <w:rPr>
          <w:rFonts w:ascii="Times New Roman" w:eastAsia="Times New Roman" w:hAnsi="Times New Roman" w:cs="Times New Roman"/>
          <w:bCs/>
          <w:lang w:eastAsia="pl-PL"/>
        </w:rPr>
        <w:t>W celu ochrony organizmów wodnych konieczne jest wyznaczenie zadarnionej strefy ochronnej o szerokości 300 m od zbiorników i cieków wodnych.</w:t>
      </w:r>
    </w:p>
    <w:p w14:paraId="582DEE60"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p>
    <w:p w14:paraId="751EBAF4"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b/>
          <w:lang w:eastAsia="pl-PL"/>
        </w:rPr>
        <w:t>WARUNKI PRZECHOWYWANIA I BEZPIECZNEGO USUWANIA ŚRODKA OCHRONY ROŚLIN I OPAKOWANIA</w:t>
      </w:r>
    </w:p>
    <w:p w14:paraId="36F719ED"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Chronić przed dziećmi.</w:t>
      </w:r>
    </w:p>
    <w:p w14:paraId="40AA7988"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Środek ochrony roślin przechowywać:</w:t>
      </w:r>
    </w:p>
    <w:p w14:paraId="6705277A" w14:textId="77777777" w:rsidR="00D93438" w:rsidRPr="00842E54" w:rsidRDefault="00D93438" w:rsidP="00D93438">
      <w:pPr>
        <w:numPr>
          <w:ilvl w:val="0"/>
          <w:numId w:val="18"/>
        </w:numPr>
        <w:tabs>
          <w:tab w:val="num" w:pos="502"/>
        </w:tabs>
        <w:spacing w:after="0" w:line="240" w:lineRule="auto"/>
        <w:ind w:left="284" w:hanging="284"/>
        <w:jc w:val="both"/>
        <w:rPr>
          <w:rFonts w:ascii="Times New Roman" w:eastAsia="Times New Roman" w:hAnsi="Times New Roman" w:cs="Times New Roman"/>
          <w:lang w:eastAsia="de-DE"/>
        </w:rPr>
      </w:pPr>
      <w:r w:rsidRPr="00842E54">
        <w:rPr>
          <w:rFonts w:ascii="Times New Roman" w:eastAsia="Times New Roman" w:hAnsi="Times New Roman" w:cs="Times New Roman"/>
          <w:lang w:val="en-US" w:eastAsia="de-DE"/>
        </w:rPr>
        <w:t xml:space="preserve">w </w:t>
      </w:r>
      <w:proofErr w:type="spellStart"/>
      <w:r w:rsidRPr="00842E54">
        <w:rPr>
          <w:rFonts w:ascii="Times New Roman" w:eastAsia="Times New Roman" w:hAnsi="Times New Roman" w:cs="Times New Roman"/>
          <w:lang w:val="en-US" w:eastAsia="de-DE"/>
        </w:rPr>
        <w:t>oryginalnych</w:t>
      </w:r>
      <w:proofErr w:type="spellEnd"/>
      <w:r w:rsidRPr="00842E54">
        <w:rPr>
          <w:rFonts w:ascii="Times New Roman" w:eastAsia="Times New Roman" w:hAnsi="Times New Roman" w:cs="Times New Roman"/>
          <w:lang w:val="en-US" w:eastAsia="de-DE"/>
        </w:rPr>
        <w:t xml:space="preserve"> </w:t>
      </w:r>
      <w:proofErr w:type="spellStart"/>
      <w:r w:rsidRPr="00842E54">
        <w:rPr>
          <w:rFonts w:ascii="Times New Roman" w:eastAsia="Times New Roman" w:hAnsi="Times New Roman" w:cs="Times New Roman"/>
          <w:lang w:val="en-US" w:eastAsia="de-DE"/>
        </w:rPr>
        <w:t>opakowaniach</w:t>
      </w:r>
      <w:proofErr w:type="spellEnd"/>
      <w:r w:rsidRPr="00842E54">
        <w:rPr>
          <w:rFonts w:ascii="Times New Roman" w:eastAsia="Times New Roman" w:hAnsi="Times New Roman" w:cs="Times New Roman"/>
          <w:lang w:val="en-US" w:eastAsia="de-DE"/>
        </w:rPr>
        <w:t xml:space="preserve">, </w:t>
      </w:r>
    </w:p>
    <w:p w14:paraId="4BC861B0" w14:textId="77777777" w:rsidR="00D93438" w:rsidRPr="00842E54" w:rsidRDefault="00D93438" w:rsidP="00D93438">
      <w:pPr>
        <w:numPr>
          <w:ilvl w:val="0"/>
          <w:numId w:val="18"/>
        </w:numPr>
        <w:tabs>
          <w:tab w:val="num" w:pos="502"/>
        </w:tabs>
        <w:spacing w:after="0" w:line="240" w:lineRule="auto"/>
        <w:ind w:left="284" w:hanging="284"/>
        <w:jc w:val="both"/>
        <w:rPr>
          <w:rFonts w:ascii="Times New Roman" w:eastAsia="Times New Roman" w:hAnsi="Times New Roman" w:cs="Times New Roman"/>
          <w:lang w:eastAsia="de-DE"/>
        </w:rPr>
      </w:pPr>
      <w:r w:rsidRPr="00842E54">
        <w:rPr>
          <w:rFonts w:ascii="Times New Roman" w:eastAsia="Times New Roman" w:hAnsi="Times New Roman" w:cs="Times New Roman"/>
          <w:lang w:eastAsia="de-DE"/>
        </w:rPr>
        <w:t>w sposób uniemożliwiający kontakt z żywnością, napojami lub paszą, skażenie środowiska oraz dostęp osób trzecich,</w:t>
      </w:r>
    </w:p>
    <w:p w14:paraId="61588C21" w14:textId="77777777" w:rsidR="00D93438" w:rsidRPr="00842E54" w:rsidRDefault="00D93438" w:rsidP="00D93438">
      <w:pPr>
        <w:numPr>
          <w:ilvl w:val="0"/>
          <w:numId w:val="18"/>
        </w:numPr>
        <w:tabs>
          <w:tab w:val="num" w:pos="502"/>
        </w:tabs>
        <w:spacing w:after="120" w:line="240" w:lineRule="auto"/>
        <w:ind w:left="284" w:hanging="284"/>
        <w:jc w:val="both"/>
        <w:rPr>
          <w:rFonts w:ascii="Times New Roman" w:eastAsia="Times New Roman" w:hAnsi="Times New Roman" w:cs="Times New Roman"/>
          <w:lang w:val="en-US" w:eastAsia="de-DE"/>
        </w:rPr>
      </w:pPr>
      <w:r w:rsidRPr="00842E54">
        <w:rPr>
          <w:rFonts w:ascii="Times New Roman" w:eastAsia="Times New Roman" w:hAnsi="Times New Roman" w:cs="Times New Roman"/>
          <w:lang w:val="en-US" w:eastAsia="de-DE"/>
        </w:rPr>
        <w:t xml:space="preserve">w </w:t>
      </w:r>
      <w:proofErr w:type="spellStart"/>
      <w:r w:rsidRPr="00842E54">
        <w:rPr>
          <w:rFonts w:ascii="Times New Roman" w:eastAsia="Times New Roman" w:hAnsi="Times New Roman" w:cs="Times New Roman"/>
          <w:lang w:val="en-US" w:eastAsia="de-DE"/>
        </w:rPr>
        <w:t>temperaturze</w:t>
      </w:r>
      <w:proofErr w:type="spellEnd"/>
      <w:r w:rsidRPr="00842E54">
        <w:rPr>
          <w:rFonts w:ascii="Times New Roman" w:eastAsia="Times New Roman" w:hAnsi="Times New Roman" w:cs="Times New Roman"/>
          <w:lang w:val="en-US" w:eastAsia="de-DE"/>
        </w:rPr>
        <w:t xml:space="preserve"> 0</w:t>
      </w:r>
      <w:r w:rsidRPr="00842E54">
        <w:rPr>
          <w:rFonts w:ascii="Times New Roman" w:eastAsia="Times New Roman" w:hAnsi="Times New Roman" w:cs="Times New Roman"/>
          <w:vertAlign w:val="superscript"/>
          <w:lang w:val="en-US" w:eastAsia="de-DE"/>
        </w:rPr>
        <w:t>o</w:t>
      </w:r>
      <w:r w:rsidRPr="00842E54">
        <w:rPr>
          <w:rFonts w:ascii="Times New Roman" w:eastAsia="Times New Roman" w:hAnsi="Times New Roman" w:cs="Times New Roman"/>
          <w:lang w:val="en-US" w:eastAsia="de-DE"/>
        </w:rPr>
        <w:t>C - 30</w:t>
      </w:r>
      <w:r w:rsidRPr="00842E54">
        <w:rPr>
          <w:rFonts w:ascii="Times New Roman" w:eastAsia="Times New Roman" w:hAnsi="Times New Roman" w:cs="Times New Roman"/>
          <w:vertAlign w:val="superscript"/>
          <w:lang w:val="en-US" w:eastAsia="de-DE"/>
        </w:rPr>
        <w:t>o</w:t>
      </w:r>
      <w:r w:rsidRPr="00842E54">
        <w:rPr>
          <w:rFonts w:ascii="Times New Roman" w:eastAsia="Times New Roman" w:hAnsi="Times New Roman" w:cs="Times New Roman"/>
          <w:lang w:val="en-US" w:eastAsia="de-DE"/>
        </w:rPr>
        <w:t>C.</w:t>
      </w:r>
    </w:p>
    <w:p w14:paraId="1D04BD1C"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Zabrania się wykorzystywania opróżnionych opakowań po środkach ochrony roślin do innych celów.</w:t>
      </w:r>
    </w:p>
    <w:p w14:paraId="59D79CF5"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Niewykorzystany środek przekazać do podmiotu uprawnionego do odbierania odpadów niebezpiecznych.</w:t>
      </w:r>
    </w:p>
    <w:p w14:paraId="3FAD4F47" w14:textId="77777777" w:rsidR="00D93438" w:rsidRPr="00842E54" w:rsidRDefault="00D93438" w:rsidP="00D93438">
      <w:pPr>
        <w:widowControl w:val="0"/>
        <w:spacing w:after="0" w:line="240" w:lineRule="auto"/>
        <w:jc w:val="both"/>
        <w:rPr>
          <w:rFonts w:ascii="Times New Roman" w:eastAsia="Times New Roman" w:hAnsi="Times New Roman" w:cs="Times New Roman"/>
          <w:b/>
          <w:lang w:eastAsia="pl-PL"/>
        </w:rPr>
      </w:pPr>
      <w:r w:rsidRPr="00842E54">
        <w:rPr>
          <w:rFonts w:ascii="Times New Roman" w:eastAsia="Times New Roman" w:hAnsi="Times New Roman" w:cs="Times New Roman"/>
          <w:lang w:eastAsia="pl-PL"/>
        </w:rPr>
        <w:t>Opróżnione opakowania po środku zwrócić do sprzedawcy środków ochrony roślin będących środkami niebezpiecznymi.</w:t>
      </w:r>
    </w:p>
    <w:p w14:paraId="76C71C53"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p>
    <w:p w14:paraId="4F968B92"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b/>
          <w:lang w:eastAsia="pl-PL"/>
        </w:rPr>
        <w:t>PIERWSZA POMOC</w:t>
      </w:r>
    </w:p>
    <w:p w14:paraId="5D753DC6"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Antidotum: brak, stosować leczenie objawowe.</w:t>
      </w:r>
    </w:p>
    <w:p w14:paraId="75CFB7AF"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W razie konieczności zasięgnięcia porady lekarza należy pokazać pojemnik lub etykietę.</w:t>
      </w:r>
    </w:p>
    <w:p w14:paraId="3CC69DD9"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W przypadku narażenia lub styczności: Zasięgnąć porady/zgłosić się pod opiekę lekarza.</w:t>
      </w:r>
      <w:r w:rsidRPr="00842E54">
        <w:rPr>
          <w:rFonts w:ascii="Times New Roman" w:eastAsia="Times New Roman" w:hAnsi="Times New Roman" w:cs="Times New Roman"/>
          <w:lang w:eastAsia="pl-PL"/>
        </w:rPr>
        <w:tab/>
      </w:r>
    </w:p>
    <w:p w14:paraId="2AA26F9D"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p>
    <w:p w14:paraId="34A0B573"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p>
    <w:p w14:paraId="145DC756"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Okres ważności - 2 lata</w:t>
      </w:r>
    </w:p>
    <w:p w14:paraId="6CB4D773"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Data produkcji - ........</w:t>
      </w:r>
    </w:p>
    <w:p w14:paraId="70BA533B" w14:textId="77777777" w:rsidR="00D93438" w:rsidRPr="00842E54" w:rsidRDefault="00D93438" w:rsidP="00D93438">
      <w:pPr>
        <w:widowControl w:val="0"/>
        <w:spacing w:after="0" w:line="240" w:lineRule="auto"/>
        <w:jc w:val="both"/>
        <w:rPr>
          <w:rFonts w:ascii="Times New Roman" w:eastAsia="Times New Roman" w:hAnsi="Times New Roman" w:cs="Times New Roman"/>
          <w:lang w:val="en-US" w:eastAsia="pl-PL"/>
        </w:rPr>
      </w:pPr>
      <w:r w:rsidRPr="00842E54">
        <w:rPr>
          <w:rFonts w:ascii="Times New Roman" w:eastAsia="Times New Roman" w:hAnsi="Times New Roman" w:cs="Times New Roman"/>
          <w:lang w:eastAsia="pl-PL"/>
        </w:rPr>
        <w:t>Zawartość netto - ........</w:t>
      </w:r>
    </w:p>
    <w:p w14:paraId="3717F366" w14:textId="77777777" w:rsidR="00D93438" w:rsidRPr="00842E54" w:rsidRDefault="00D93438" w:rsidP="00D93438">
      <w:pPr>
        <w:widowControl w:val="0"/>
        <w:spacing w:after="0" w:line="240" w:lineRule="auto"/>
        <w:jc w:val="both"/>
        <w:rPr>
          <w:rFonts w:ascii="Times New Roman" w:eastAsia="Times New Roman" w:hAnsi="Times New Roman" w:cs="Times New Roman"/>
          <w:lang w:eastAsia="pl-PL"/>
        </w:rPr>
      </w:pPr>
      <w:r w:rsidRPr="00842E54">
        <w:rPr>
          <w:rFonts w:ascii="Times New Roman" w:eastAsia="Times New Roman" w:hAnsi="Times New Roman" w:cs="Times New Roman"/>
          <w:lang w:eastAsia="pl-PL"/>
        </w:rPr>
        <w:t>Nr partii - ........</w:t>
      </w:r>
    </w:p>
    <w:p w14:paraId="1115530C" w14:textId="77777777" w:rsidR="00F93879" w:rsidRPr="000D1E0F" w:rsidRDefault="00F93879">
      <w:pPr>
        <w:rPr>
          <w:rFonts w:ascii="Times New Roman" w:hAnsi="Times New Roman" w:cs="Times New Roman"/>
          <w:sz w:val="21"/>
          <w:szCs w:val="21"/>
        </w:rPr>
      </w:pPr>
    </w:p>
    <w:sectPr w:rsidR="00F93879" w:rsidRPr="000D1E0F">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E254A" w14:textId="77777777" w:rsidR="00186284" w:rsidRDefault="00186284" w:rsidP="002C692E">
      <w:pPr>
        <w:spacing w:after="0" w:line="240" w:lineRule="auto"/>
      </w:pPr>
      <w:r>
        <w:separator/>
      </w:r>
    </w:p>
  </w:endnote>
  <w:endnote w:type="continuationSeparator" w:id="0">
    <w:p w14:paraId="5E48A2D6" w14:textId="77777777" w:rsidR="00186284" w:rsidRDefault="00186284" w:rsidP="002C6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E9079" w14:textId="7D63ABEF" w:rsidR="004F46FA" w:rsidRPr="004F46FA" w:rsidRDefault="004F46FA" w:rsidP="002634BB">
    <w:pPr>
      <w:pStyle w:val="Stopka"/>
      <w:ind w:left="1276"/>
      <w:rPr>
        <w:i/>
        <w:lang w:val="pl-PL"/>
      </w:rPr>
    </w:pPr>
    <w:r w:rsidRPr="004F46FA">
      <w:rPr>
        <w:i/>
        <w:lang w:val="pl-PL"/>
      </w:rPr>
      <w:t xml:space="preserve">Etykieta środka ochrony roślin Los </w:t>
    </w:r>
    <w:proofErr w:type="spellStart"/>
    <w:r w:rsidRPr="004F46FA">
      <w:rPr>
        <w:i/>
        <w:lang w:val="pl-PL"/>
      </w:rPr>
      <w:t>Ovados</w:t>
    </w:r>
    <w:proofErr w:type="spellEnd"/>
    <w:r w:rsidRPr="004F46FA">
      <w:rPr>
        <w:i/>
        <w:lang w:val="pl-PL"/>
      </w:rPr>
      <w:t xml:space="preserve"> 200 SE, załącznik do zezwolenia MRiRW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98414" w14:textId="77777777" w:rsidR="00186284" w:rsidRDefault="00186284" w:rsidP="002C692E">
      <w:pPr>
        <w:spacing w:after="0" w:line="240" w:lineRule="auto"/>
      </w:pPr>
      <w:r>
        <w:separator/>
      </w:r>
    </w:p>
  </w:footnote>
  <w:footnote w:type="continuationSeparator" w:id="0">
    <w:p w14:paraId="5D320AC8" w14:textId="77777777" w:rsidR="00186284" w:rsidRDefault="00186284" w:rsidP="002C69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DB2502E"/>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D612F55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EE8ABC2"/>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E86642A"/>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6003D1A"/>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D"/>
    <w:multiLevelType w:val="multilevel"/>
    <w:tmpl w:val="4260C04C"/>
    <w:name w:val="WW8Num15"/>
    <w:lvl w:ilvl="0">
      <w:start w:val="1"/>
      <w:numFmt w:val="bullet"/>
      <w:lvlText w:val=""/>
      <w:lvlJc w:val="left"/>
      <w:pPr>
        <w:tabs>
          <w:tab w:val="num" w:pos="720"/>
        </w:tabs>
        <w:ind w:left="720" w:hanging="360"/>
      </w:pPr>
      <w:rPr>
        <w:rFonts w:ascii="Symbol" w:hAnsi="Symbol" w:cs="Symbol"/>
        <w:color w:val="auto"/>
        <w:sz w:val="22"/>
        <w:szCs w:val="22"/>
        <w:lang w:val="pl-P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color w:val="808000"/>
        <w:sz w:val="22"/>
        <w:szCs w:val="22"/>
        <w:lang w:val="pl-P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color w:val="808000"/>
        <w:sz w:val="22"/>
        <w:szCs w:val="22"/>
        <w:lang w:val="pl-P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15:restartNumberingAfterBreak="0">
    <w:nsid w:val="021D50E6"/>
    <w:multiLevelType w:val="hybridMultilevel"/>
    <w:tmpl w:val="B97C45FE"/>
    <w:lvl w:ilvl="0" w:tplc="1C58B8CA">
      <w:start w:val="1"/>
      <w:numFmt w:val="bullet"/>
      <w:lvlRestart w:val="0"/>
      <w:pStyle w:val="RepBullet2"/>
      <w:lvlText w:val="o"/>
      <w:lvlJc w:val="left"/>
      <w:pPr>
        <w:tabs>
          <w:tab w:val="num" w:pos="850"/>
        </w:tabs>
        <w:ind w:left="850" w:hanging="283"/>
      </w:pPr>
      <w:rPr>
        <w:rFonts w:ascii="Symbol" w:hAnsi="Symbol" w:cs="Courier New" w:hint="default"/>
        <w:color w:val="auto"/>
        <w:sz w:val="16"/>
      </w:rPr>
    </w:lvl>
    <w:lvl w:ilvl="1" w:tplc="41CEEF8A">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D94486"/>
    <w:multiLevelType w:val="multilevel"/>
    <w:tmpl w:val="84FE7438"/>
    <w:lvl w:ilvl="0">
      <w:start w:val="1"/>
      <w:numFmt w:val="decimal"/>
      <w:pStyle w:val="Nagwek1"/>
      <w:lvlText w:val="%1"/>
      <w:lvlJc w:val="left"/>
      <w:pPr>
        <w:tabs>
          <w:tab w:val="num" w:pos="1417"/>
        </w:tabs>
        <w:ind w:left="1417" w:hanging="1417"/>
      </w:pPr>
      <w:rPr>
        <w:rFonts w:hint="default"/>
      </w:rPr>
    </w:lvl>
    <w:lvl w:ilvl="1">
      <w:start w:val="1"/>
      <w:numFmt w:val="decimal"/>
      <w:pStyle w:val="Nagwek2"/>
      <w:lvlText w:val="%1.%2"/>
      <w:lvlJc w:val="left"/>
      <w:pPr>
        <w:tabs>
          <w:tab w:val="num" w:pos="1417"/>
        </w:tabs>
        <w:ind w:left="1417" w:hanging="1417"/>
      </w:pPr>
      <w:rPr>
        <w:rFonts w:hint="default"/>
      </w:rPr>
    </w:lvl>
    <w:lvl w:ilvl="2">
      <w:start w:val="1"/>
      <w:numFmt w:val="decimal"/>
      <w:pStyle w:val="Nagwek3"/>
      <w:lvlText w:val="%1.%2.%3"/>
      <w:lvlJc w:val="left"/>
      <w:pPr>
        <w:tabs>
          <w:tab w:val="num" w:pos="1417"/>
        </w:tabs>
        <w:ind w:left="1417" w:hanging="1417"/>
      </w:pPr>
      <w:rPr>
        <w:rFonts w:hint="default"/>
      </w:rPr>
    </w:lvl>
    <w:lvl w:ilvl="3">
      <w:start w:val="1"/>
      <w:numFmt w:val="decimal"/>
      <w:pStyle w:val="Nagwek4"/>
      <w:lvlText w:val="%1.%2.%3.%4"/>
      <w:lvlJc w:val="left"/>
      <w:pPr>
        <w:tabs>
          <w:tab w:val="num" w:pos="1417"/>
        </w:tabs>
        <w:ind w:left="1417" w:hanging="141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9A115EA"/>
    <w:multiLevelType w:val="hybridMultilevel"/>
    <w:tmpl w:val="4788AD64"/>
    <w:lvl w:ilvl="0" w:tplc="68002D4E">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866B5E"/>
    <w:multiLevelType w:val="hybridMultilevel"/>
    <w:tmpl w:val="E6560A7A"/>
    <w:lvl w:ilvl="0" w:tplc="5AC8FF1C">
      <w:start w:val="1"/>
      <w:numFmt w:val="bullet"/>
      <w:lvlText w:val="–"/>
      <w:lvlJc w:val="left"/>
      <w:pPr>
        <w:ind w:left="720" w:hanging="360"/>
      </w:pPr>
      <w:rPr>
        <w:rFonts w:ascii="Times New Roman" w:hAnsi="Times New Roman" w:hint="default"/>
        <w:color w:val="0000C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F416EA0"/>
    <w:multiLevelType w:val="hybridMultilevel"/>
    <w:tmpl w:val="F6B063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3C08E9"/>
    <w:multiLevelType w:val="multilevel"/>
    <w:tmpl w:val="24F4F95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3B06AB1"/>
    <w:multiLevelType w:val="hybridMultilevel"/>
    <w:tmpl w:val="CA781A6A"/>
    <w:lvl w:ilvl="0" w:tplc="4D02B672">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6561C7E"/>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7DB41F9"/>
    <w:multiLevelType w:val="hybridMultilevel"/>
    <w:tmpl w:val="F7E260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441D38"/>
    <w:multiLevelType w:val="hybridMultilevel"/>
    <w:tmpl w:val="6C9ABBB2"/>
    <w:lvl w:ilvl="0" w:tplc="4D02B672">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F6B5830"/>
    <w:multiLevelType w:val="hybridMultilevel"/>
    <w:tmpl w:val="F6B063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7A61BC"/>
    <w:multiLevelType w:val="multilevel"/>
    <w:tmpl w:val="1F2E9F58"/>
    <w:lvl w:ilvl="0">
      <w:start w:val="1"/>
      <w:numFmt w:val="decimal"/>
      <w:pStyle w:val="RepAppendix1"/>
      <w:lvlText w:val="Appendix %1"/>
      <w:lvlJc w:val="left"/>
      <w:pPr>
        <w:tabs>
          <w:tab w:val="num" w:pos="2551"/>
        </w:tabs>
        <w:ind w:left="2551" w:hanging="1701"/>
      </w:pPr>
    </w:lvl>
    <w:lvl w:ilvl="1">
      <w:start w:val="1"/>
      <w:numFmt w:val="decimal"/>
      <w:pStyle w:val="RepAppendix2"/>
      <w:lvlText w:val="A %1.%2"/>
      <w:lvlJc w:val="left"/>
      <w:pPr>
        <w:tabs>
          <w:tab w:val="num" w:pos="1701"/>
        </w:tabs>
        <w:ind w:left="1701" w:hanging="1701"/>
      </w:pPr>
    </w:lvl>
    <w:lvl w:ilvl="2">
      <w:start w:val="1"/>
      <w:numFmt w:val="decimal"/>
      <w:pStyle w:val="RepAppendix3"/>
      <w:lvlText w:val="A %1.%2.%3"/>
      <w:lvlJc w:val="left"/>
      <w:pPr>
        <w:tabs>
          <w:tab w:val="num" w:pos="1701"/>
        </w:tabs>
        <w:ind w:left="1701" w:hanging="1701"/>
      </w:pPr>
    </w:lvl>
    <w:lvl w:ilvl="3">
      <w:start w:val="1"/>
      <w:numFmt w:val="decimal"/>
      <w:pStyle w:val="RepAppendix4"/>
      <w:lvlText w:val="A %1.%2.%3.%4"/>
      <w:lvlJc w:val="left"/>
      <w:pPr>
        <w:tabs>
          <w:tab w:val="num" w:pos="1701"/>
        </w:tabs>
        <w:ind w:left="1701" w:hanging="170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BAA376F"/>
    <w:multiLevelType w:val="hybridMultilevel"/>
    <w:tmpl w:val="C980ADCC"/>
    <w:lvl w:ilvl="0" w:tplc="AD981AE2">
      <w:start w:val="1"/>
      <w:numFmt w:val="bullet"/>
      <w:lvlRestart w:val="0"/>
      <w:pStyle w:val="RepBullet1"/>
      <w:lvlText w:val=""/>
      <w:lvlJc w:val="left"/>
      <w:pPr>
        <w:tabs>
          <w:tab w:val="num" w:pos="568"/>
        </w:tabs>
        <w:ind w:left="568" w:hanging="284"/>
      </w:pPr>
      <w:rPr>
        <w:rFonts w:ascii="Symbol" w:hAnsi="Symbol" w:hint="default"/>
        <w:color w:val="auto"/>
        <w:sz w:val="16"/>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35278C"/>
    <w:multiLevelType w:val="hybridMultilevel"/>
    <w:tmpl w:val="9BC45930"/>
    <w:lvl w:ilvl="0" w:tplc="4D02B672">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4E2489A"/>
    <w:multiLevelType w:val="hybridMultilevel"/>
    <w:tmpl w:val="97D657E4"/>
    <w:lvl w:ilvl="0" w:tplc="4D02B672">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6225590"/>
    <w:multiLevelType w:val="hybridMultilevel"/>
    <w:tmpl w:val="83E4649A"/>
    <w:lvl w:ilvl="0" w:tplc="0415000F">
      <w:start w:val="1"/>
      <w:numFmt w:val="decimal"/>
      <w:lvlText w:val="%1."/>
      <w:lvlJc w:val="left"/>
      <w:pPr>
        <w:ind w:left="461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4E6AFF"/>
    <w:multiLevelType w:val="hybridMultilevel"/>
    <w:tmpl w:val="05946F72"/>
    <w:lvl w:ilvl="0" w:tplc="4D02B672">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9F75F65"/>
    <w:multiLevelType w:val="hybridMultilevel"/>
    <w:tmpl w:val="CE74C200"/>
    <w:lvl w:ilvl="0" w:tplc="4D02B672">
      <w:start w:val="1"/>
      <w:numFmt w:val="bullet"/>
      <w:lvlText w:val="–"/>
      <w:lvlJc w:val="left"/>
      <w:pPr>
        <w:ind w:left="720" w:hanging="360"/>
      </w:pPr>
      <w:rPr>
        <w:rFonts w:ascii="Times New Roman" w:hAnsi="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47143A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50A1E7C"/>
    <w:multiLevelType w:val="hybridMultilevel"/>
    <w:tmpl w:val="43C66D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76622AD"/>
    <w:multiLevelType w:val="hybridMultilevel"/>
    <w:tmpl w:val="F7E260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B785058"/>
    <w:multiLevelType w:val="hybridMultilevel"/>
    <w:tmpl w:val="F6B063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2E0A96"/>
    <w:multiLevelType w:val="hybridMultilevel"/>
    <w:tmpl w:val="2B28244A"/>
    <w:lvl w:ilvl="0" w:tplc="B32E96C2">
      <w:start w:val="1"/>
      <w:numFmt w:val="bullet"/>
      <w:lvlRestart w:val="0"/>
      <w:pStyle w:val="RepBullet3"/>
      <w:lvlText w:val=""/>
      <w:lvlJc w:val="left"/>
      <w:pPr>
        <w:tabs>
          <w:tab w:val="num" w:pos="1135"/>
        </w:tabs>
        <w:ind w:left="1135" w:hanging="284"/>
      </w:pPr>
      <w:rPr>
        <w:rFonts w:ascii="Wingdings" w:hAnsi="Wingdings" w:hint="default"/>
        <w:sz w:val="16"/>
      </w:rPr>
    </w:lvl>
    <w:lvl w:ilvl="1" w:tplc="04070003" w:tentative="1">
      <w:start w:val="1"/>
      <w:numFmt w:val="bullet"/>
      <w:lvlText w:val="o"/>
      <w:lvlJc w:val="left"/>
      <w:pPr>
        <w:tabs>
          <w:tab w:val="num" w:pos="2154"/>
        </w:tabs>
        <w:ind w:left="2154" w:hanging="360"/>
      </w:pPr>
      <w:rPr>
        <w:rFonts w:ascii="Courier New" w:hAnsi="Courier New" w:cs="Courier New" w:hint="default"/>
      </w:rPr>
    </w:lvl>
    <w:lvl w:ilvl="2" w:tplc="04070005" w:tentative="1">
      <w:start w:val="1"/>
      <w:numFmt w:val="bullet"/>
      <w:lvlText w:val=""/>
      <w:lvlJc w:val="left"/>
      <w:pPr>
        <w:tabs>
          <w:tab w:val="num" w:pos="2874"/>
        </w:tabs>
        <w:ind w:left="2874" w:hanging="360"/>
      </w:pPr>
      <w:rPr>
        <w:rFonts w:ascii="Wingdings" w:hAnsi="Wingdings" w:hint="default"/>
      </w:rPr>
    </w:lvl>
    <w:lvl w:ilvl="3" w:tplc="04070001" w:tentative="1">
      <w:start w:val="1"/>
      <w:numFmt w:val="bullet"/>
      <w:lvlText w:val=""/>
      <w:lvlJc w:val="left"/>
      <w:pPr>
        <w:tabs>
          <w:tab w:val="num" w:pos="3594"/>
        </w:tabs>
        <w:ind w:left="3594" w:hanging="360"/>
      </w:pPr>
      <w:rPr>
        <w:rFonts w:ascii="Symbol" w:hAnsi="Symbol" w:hint="default"/>
      </w:rPr>
    </w:lvl>
    <w:lvl w:ilvl="4" w:tplc="04070003" w:tentative="1">
      <w:start w:val="1"/>
      <w:numFmt w:val="bullet"/>
      <w:lvlText w:val="o"/>
      <w:lvlJc w:val="left"/>
      <w:pPr>
        <w:tabs>
          <w:tab w:val="num" w:pos="4314"/>
        </w:tabs>
        <w:ind w:left="4314" w:hanging="360"/>
      </w:pPr>
      <w:rPr>
        <w:rFonts w:ascii="Courier New" w:hAnsi="Courier New" w:cs="Courier New" w:hint="default"/>
      </w:rPr>
    </w:lvl>
    <w:lvl w:ilvl="5" w:tplc="04070005" w:tentative="1">
      <w:start w:val="1"/>
      <w:numFmt w:val="bullet"/>
      <w:lvlText w:val=""/>
      <w:lvlJc w:val="left"/>
      <w:pPr>
        <w:tabs>
          <w:tab w:val="num" w:pos="5034"/>
        </w:tabs>
        <w:ind w:left="5034" w:hanging="360"/>
      </w:pPr>
      <w:rPr>
        <w:rFonts w:ascii="Wingdings" w:hAnsi="Wingdings" w:hint="default"/>
      </w:rPr>
    </w:lvl>
    <w:lvl w:ilvl="6" w:tplc="04070001" w:tentative="1">
      <w:start w:val="1"/>
      <w:numFmt w:val="bullet"/>
      <w:lvlText w:val=""/>
      <w:lvlJc w:val="left"/>
      <w:pPr>
        <w:tabs>
          <w:tab w:val="num" w:pos="5754"/>
        </w:tabs>
        <w:ind w:left="5754" w:hanging="360"/>
      </w:pPr>
      <w:rPr>
        <w:rFonts w:ascii="Symbol" w:hAnsi="Symbol" w:hint="default"/>
      </w:rPr>
    </w:lvl>
    <w:lvl w:ilvl="7" w:tplc="04070003" w:tentative="1">
      <w:start w:val="1"/>
      <w:numFmt w:val="bullet"/>
      <w:lvlText w:val="o"/>
      <w:lvlJc w:val="left"/>
      <w:pPr>
        <w:tabs>
          <w:tab w:val="num" w:pos="6474"/>
        </w:tabs>
        <w:ind w:left="6474" w:hanging="360"/>
      </w:pPr>
      <w:rPr>
        <w:rFonts w:ascii="Courier New" w:hAnsi="Courier New" w:cs="Courier New" w:hint="default"/>
      </w:rPr>
    </w:lvl>
    <w:lvl w:ilvl="8" w:tplc="04070005" w:tentative="1">
      <w:start w:val="1"/>
      <w:numFmt w:val="bullet"/>
      <w:lvlText w:val=""/>
      <w:lvlJc w:val="left"/>
      <w:pPr>
        <w:tabs>
          <w:tab w:val="num" w:pos="7194"/>
        </w:tabs>
        <w:ind w:left="7194" w:hanging="360"/>
      </w:pPr>
      <w:rPr>
        <w:rFonts w:ascii="Wingdings" w:hAnsi="Wingdings" w:hint="default"/>
      </w:rPr>
    </w:lvl>
  </w:abstractNum>
  <w:abstractNum w:abstractNumId="29" w15:restartNumberingAfterBreak="0">
    <w:nsid w:val="5E342CFC"/>
    <w:multiLevelType w:val="hybridMultilevel"/>
    <w:tmpl w:val="DB141FC0"/>
    <w:lvl w:ilvl="0" w:tplc="4D02B672">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C17064E"/>
    <w:multiLevelType w:val="hybridMultilevel"/>
    <w:tmpl w:val="F91EA1EE"/>
    <w:lvl w:ilvl="0" w:tplc="268E6BC6">
      <w:start w:val="9"/>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FED2D21"/>
    <w:multiLevelType w:val="hybridMultilevel"/>
    <w:tmpl w:val="FBC43662"/>
    <w:lvl w:ilvl="0" w:tplc="4D02B672">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853699D"/>
    <w:multiLevelType w:val="multilevel"/>
    <w:tmpl w:val="04070023"/>
    <w:styleLink w:val="Artykusekcja"/>
    <w:lvl w:ilvl="0">
      <w:start w:val="1"/>
      <w:numFmt w:val="upperRoman"/>
      <w:lvlText w:val="Artikel %1."/>
      <w:lvlJc w:val="left"/>
      <w:pPr>
        <w:tabs>
          <w:tab w:val="num" w:pos="1800"/>
        </w:tabs>
        <w:ind w:left="0" w:firstLine="0"/>
      </w:pPr>
    </w:lvl>
    <w:lvl w:ilvl="1">
      <w:start w:val="1"/>
      <w:numFmt w:val="decimalZero"/>
      <w:isLgl/>
      <w:lvlText w:val="Absch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79823F98"/>
    <w:multiLevelType w:val="multilevel"/>
    <w:tmpl w:val="2B4663D2"/>
    <w:lvl w:ilvl="0">
      <w:start w:val="1"/>
      <w:numFmt w:val="decimal"/>
      <w:lvlText w:val="Appendix %1"/>
      <w:lvlJc w:val="left"/>
      <w:pPr>
        <w:tabs>
          <w:tab w:val="num" w:pos="1701"/>
        </w:tabs>
        <w:ind w:left="1701" w:hanging="1701"/>
      </w:pPr>
      <w:rPr>
        <w:rFonts w:hint="default"/>
      </w:rPr>
    </w:lvl>
    <w:lvl w:ilvl="1">
      <w:start w:val="1"/>
      <w:numFmt w:val="decimal"/>
      <w:lvlText w:val="A %1.%2"/>
      <w:lvlJc w:val="left"/>
      <w:pPr>
        <w:tabs>
          <w:tab w:val="num" w:pos="1701"/>
        </w:tabs>
        <w:ind w:left="1701" w:hanging="1701"/>
      </w:pPr>
      <w:rPr>
        <w:rFonts w:hint="default"/>
      </w:rPr>
    </w:lvl>
    <w:lvl w:ilvl="2">
      <w:start w:val="1"/>
      <w:numFmt w:val="decimal"/>
      <w:lvlText w:val="A %1.%2.%3"/>
      <w:lvlJc w:val="left"/>
      <w:pPr>
        <w:tabs>
          <w:tab w:val="num" w:pos="1701"/>
        </w:tabs>
        <w:ind w:left="1701" w:hanging="1701"/>
      </w:pPr>
      <w:rPr>
        <w:rFonts w:hint="default"/>
      </w:rPr>
    </w:lvl>
    <w:lvl w:ilvl="3">
      <w:start w:val="1"/>
      <w:numFmt w:val="decimal"/>
      <w:lvlText w:val="A %1.%2.%3.%4"/>
      <w:lvlJc w:val="left"/>
      <w:pPr>
        <w:tabs>
          <w:tab w:val="num" w:pos="1701"/>
        </w:tabs>
        <w:ind w:left="1701" w:hanging="1701"/>
      </w:pPr>
      <w:rPr>
        <w:rFonts w:hint="default"/>
      </w:rPr>
    </w:lvl>
    <w:lvl w:ilvl="4">
      <w:start w:val="1"/>
      <w:numFmt w:val="decimal"/>
      <w:pStyle w:val="RepAppendix5"/>
      <w:lvlText w:val="A %1.%2.%3.%4.%5"/>
      <w:lvlJc w:val="left"/>
      <w:pPr>
        <w:tabs>
          <w:tab w:val="num" w:pos="1701"/>
        </w:tabs>
        <w:ind w:left="1701" w:hanging="1701"/>
      </w:pPr>
      <w:rPr>
        <w:rFonts w:hint="default"/>
      </w:rPr>
    </w:lvl>
    <w:lvl w:ilvl="5">
      <w:start w:val="1"/>
      <w:numFmt w:val="decimal"/>
      <w:pStyle w:val="RepAppendix6"/>
      <w:lvlText w:val="A %1.%2.%3.%4.%5.%6"/>
      <w:lvlJc w:val="left"/>
      <w:pPr>
        <w:tabs>
          <w:tab w:val="num" w:pos="1701"/>
        </w:tabs>
        <w:ind w:left="1701" w:hanging="1701"/>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593589711">
    <w:abstractNumId w:val="2"/>
  </w:num>
  <w:num w:numId="2" w16cid:durableId="662700603">
    <w:abstractNumId w:val="1"/>
  </w:num>
  <w:num w:numId="3" w16cid:durableId="454642470">
    <w:abstractNumId w:val="0"/>
  </w:num>
  <w:num w:numId="4" w16cid:durableId="1750884850">
    <w:abstractNumId w:val="7"/>
  </w:num>
  <w:num w:numId="5" w16cid:durableId="1242835097">
    <w:abstractNumId w:val="6"/>
  </w:num>
  <w:num w:numId="6" w16cid:durableId="1299871813">
    <w:abstractNumId w:val="18"/>
  </w:num>
  <w:num w:numId="7" w16cid:durableId="1702129937">
    <w:abstractNumId w:val="28"/>
  </w:num>
  <w:num w:numId="8" w16cid:durableId="54352805">
    <w:abstractNumId w:val="13"/>
  </w:num>
  <w:num w:numId="9" w16cid:durableId="1587035478">
    <w:abstractNumId w:val="24"/>
  </w:num>
  <w:num w:numId="10" w16cid:durableId="1513762329">
    <w:abstractNumId w:val="32"/>
  </w:num>
  <w:num w:numId="11" w16cid:durableId="516963762">
    <w:abstractNumId w:val="4"/>
  </w:num>
  <w:num w:numId="12" w16cid:durableId="232355761">
    <w:abstractNumId w:val="3"/>
  </w:num>
  <w:num w:numId="13" w16cid:durableId="1138693558">
    <w:abstractNumId w:val="33"/>
  </w:num>
  <w:num w:numId="14" w16cid:durableId="968702513">
    <w:abstractNumId w:val="17"/>
  </w:num>
  <w:num w:numId="15" w16cid:durableId="1419524434">
    <w:abstractNumId w:val="30"/>
  </w:num>
  <w:num w:numId="16" w16cid:durableId="140510731">
    <w:abstractNumId w:val="15"/>
  </w:num>
  <w:num w:numId="17" w16cid:durableId="1262296330">
    <w:abstractNumId w:val="7"/>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6920690">
    <w:abstractNumId w:val="5"/>
  </w:num>
  <w:num w:numId="19" w16cid:durableId="11212613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59388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27677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64149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90310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18633901">
    <w:abstractNumId w:val="15"/>
  </w:num>
  <w:num w:numId="25" w16cid:durableId="685442752">
    <w:abstractNumId w:val="5"/>
  </w:num>
  <w:num w:numId="26" w16cid:durableId="750279094">
    <w:abstractNumId w:val="10"/>
  </w:num>
  <w:num w:numId="27" w16cid:durableId="699017334">
    <w:abstractNumId w:val="25"/>
  </w:num>
  <w:num w:numId="28" w16cid:durableId="1848129302">
    <w:abstractNumId w:val="9"/>
  </w:num>
  <w:num w:numId="29" w16cid:durableId="806625974">
    <w:abstractNumId w:val="31"/>
  </w:num>
  <w:num w:numId="30" w16cid:durableId="727650371">
    <w:abstractNumId w:val="29"/>
  </w:num>
  <w:num w:numId="31" w16cid:durableId="760374253">
    <w:abstractNumId w:val="12"/>
  </w:num>
  <w:num w:numId="32" w16cid:durableId="84108599">
    <w:abstractNumId w:val="20"/>
  </w:num>
  <w:num w:numId="33" w16cid:durableId="192770216">
    <w:abstractNumId w:val="11"/>
  </w:num>
  <w:num w:numId="34" w16cid:durableId="535892533">
    <w:abstractNumId w:val="22"/>
  </w:num>
  <w:num w:numId="35" w16cid:durableId="624043275">
    <w:abstractNumId w:val="19"/>
  </w:num>
  <w:num w:numId="36" w16cid:durableId="2086028706">
    <w:abstractNumId w:val="8"/>
  </w:num>
  <w:num w:numId="37" w16cid:durableId="1788041602">
    <w:abstractNumId w:val="23"/>
  </w:num>
  <w:num w:numId="38" w16cid:durableId="138714555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BBF"/>
    <w:rsid w:val="00003165"/>
    <w:rsid w:val="000136E2"/>
    <w:rsid w:val="000150B7"/>
    <w:rsid w:val="0001649D"/>
    <w:rsid w:val="00020BFB"/>
    <w:rsid w:val="00024513"/>
    <w:rsid w:val="00034FC2"/>
    <w:rsid w:val="00041604"/>
    <w:rsid w:val="000529E7"/>
    <w:rsid w:val="00060EDA"/>
    <w:rsid w:val="0006362A"/>
    <w:rsid w:val="0006528C"/>
    <w:rsid w:val="00067F3A"/>
    <w:rsid w:val="000843E2"/>
    <w:rsid w:val="00085E87"/>
    <w:rsid w:val="00092EA3"/>
    <w:rsid w:val="0009498C"/>
    <w:rsid w:val="000A0CEF"/>
    <w:rsid w:val="000A2B63"/>
    <w:rsid w:val="000A4BDA"/>
    <w:rsid w:val="000A75B5"/>
    <w:rsid w:val="000B35F5"/>
    <w:rsid w:val="000C17E1"/>
    <w:rsid w:val="000C2AA6"/>
    <w:rsid w:val="000C572E"/>
    <w:rsid w:val="000C64D8"/>
    <w:rsid w:val="000C7BB8"/>
    <w:rsid w:val="000C7F41"/>
    <w:rsid w:val="000D1E0F"/>
    <w:rsid w:val="000D269F"/>
    <w:rsid w:val="000D74E5"/>
    <w:rsid w:val="000E2499"/>
    <w:rsid w:val="000E25D6"/>
    <w:rsid w:val="000E3B2E"/>
    <w:rsid w:val="000F0215"/>
    <w:rsid w:val="000F0757"/>
    <w:rsid w:val="000F4E41"/>
    <w:rsid w:val="00105817"/>
    <w:rsid w:val="00112775"/>
    <w:rsid w:val="00114E48"/>
    <w:rsid w:val="001154D1"/>
    <w:rsid w:val="001229E8"/>
    <w:rsid w:val="00137989"/>
    <w:rsid w:val="001430BC"/>
    <w:rsid w:val="001448E4"/>
    <w:rsid w:val="00145256"/>
    <w:rsid w:val="00146269"/>
    <w:rsid w:val="00156906"/>
    <w:rsid w:val="001606F5"/>
    <w:rsid w:val="00161731"/>
    <w:rsid w:val="00165DFB"/>
    <w:rsid w:val="0017215B"/>
    <w:rsid w:val="0017236D"/>
    <w:rsid w:val="00177CEA"/>
    <w:rsid w:val="00181E0B"/>
    <w:rsid w:val="00183F68"/>
    <w:rsid w:val="00186284"/>
    <w:rsid w:val="00186EC0"/>
    <w:rsid w:val="00187EFC"/>
    <w:rsid w:val="001902EA"/>
    <w:rsid w:val="001917C8"/>
    <w:rsid w:val="00192C42"/>
    <w:rsid w:val="001A2896"/>
    <w:rsid w:val="001A3DF0"/>
    <w:rsid w:val="001A4E85"/>
    <w:rsid w:val="001B454C"/>
    <w:rsid w:val="001C4467"/>
    <w:rsid w:val="001C6E08"/>
    <w:rsid w:val="001D0658"/>
    <w:rsid w:val="001D3B12"/>
    <w:rsid w:val="001D7203"/>
    <w:rsid w:val="001E2BBF"/>
    <w:rsid w:val="001F032E"/>
    <w:rsid w:val="001F2A09"/>
    <w:rsid w:val="00205EC5"/>
    <w:rsid w:val="00211197"/>
    <w:rsid w:val="00212C7F"/>
    <w:rsid w:val="00213169"/>
    <w:rsid w:val="00214753"/>
    <w:rsid w:val="0021538F"/>
    <w:rsid w:val="002178FE"/>
    <w:rsid w:val="00220387"/>
    <w:rsid w:val="00223E5A"/>
    <w:rsid w:val="002258BD"/>
    <w:rsid w:val="0022633C"/>
    <w:rsid w:val="00230FB2"/>
    <w:rsid w:val="00231169"/>
    <w:rsid w:val="002315BA"/>
    <w:rsid w:val="00235DA7"/>
    <w:rsid w:val="00244124"/>
    <w:rsid w:val="00245D30"/>
    <w:rsid w:val="00246294"/>
    <w:rsid w:val="00247475"/>
    <w:rsid w:val="002521E7"/>
    <w:rsid w:val="00257B91"/>
    <w:rsid w:val="002600BA"/>
    <w:rsid w:val="002634BB"/>
    <w:rsid w:val="002656B9"/>
    <w:rsid w:val="00271090"/>
    <w:rsid w:val="002720B7"/>
    <w:rsid w:val="0027687C"/>
    <w:rsid w:val="00277287"/>
    <w:rsid w:val="0027796F"/>
    <w:rsid w:val="0028504F"/>
    <w:rsid w:val="00285135"/>
    <w:rsid w:val="00287500"/>
    <w:rsid w:val="0029735D"/>
    <w:rsid w:val="002A49C6"/>
    <w:rsid w:val="002A690E"/>
    <w:rsid w:val="002B1BCB"/>
    <w:rsid w:val="002B3FF4"/>
    <w:rsid w:val="002B4975"/>
    <w:rsid w:val="002C3FC1"/>
    <w:rsid w:val="002C692E"/>
    <w:rsid w:val="002C7D18"/>
    <w:rsid w:val="002D03E6"/>
    <w:rsid w:val="002D303B"/>
    <w:rsid w:val="002D5B36"/>
    <w:rsid w:val="002E129F"/>
    <w:rsid w:val="002E283B"/>
    <w:rsid w:val="002E4C8F"/>
    <w:rsid w:val="002E56C4"/>
    <w:rsid w:val="002F6592"/>
    <w:rsid w:val="00307852"/>
    <w:rsid w:val="00311E2E"/>
    <w:rsid w:val="003260D4"/>
    <w:rsid w:val="003300FE"/>
    <w:rsid w:val="00330A29"/>
    <w:rsid w:val="003324EA"/>
    <w:rsid w:val="00334829"/>
    <w:rsid w:val="00337737"/>
    <w:rsid w:val="00343183"/>
    <w:rsid w:val="00346668"/>
    <w:rsid w:val="00356772"/>
    <w:rsid w:val="003625E5"/>
    <w:rsid w:val="00370285"/>
    <w:rsid w:val="003711A5"/>
    <w:rsid w:val="0037417E"/>
    <w:rsid w:val="00375D38"/>
    <w:rsid w:val="00376BCC"/>
    <w:rsid w:val="003902B5"/>
    <w:rsid w:val="00390465"/>
    <w:rsid w:val="00391B70"/>
    <w:rsid w:val="00392B70"/>
    <w:rsid w:val="00393841"/>
    <w:rsid w:val="003A42AB"/>
    <w:rsid w:val="003A4A1B"/>
    <w:rsid w:val="003A7D76"/>
    <w:rsid w:val="003B000C"/>
    <w:rsid w:val="003B0581"/>
    <w:rsid w:val="003B28E1"/>
    <w:rsid w:val="003B3E1A"/>
    <w:rsid w:val="003B6F5D"/>
    <w:rsid w:val="003C5085"/>
    <w:rsid w:val="003D2A10"/>
    <w:rsid w:val="003E1A5A"/>
    <w:rsid w:val="003F0949"/>
    <w:rsid w:val="003F1206"/>
    <w:rsid w:val="003F4C4B"/>
    <w:rsid w:val="00405062"/>
    <w:rsid w:val="004113EA"/>
    <w:rsid w:val="00421D19"/>
    <w:rsid w:val="00421ECF"/>
    <w:rsid w:val="00422660"/>
    <w:rsid w:val="004240CF"/>
    <w:rsid w:val="00424EED"/>
    <w:rsid w:val="00425CAA"/>
    <w:rsid w:val="004263CA"/>
    <w:rsid w:val="00427655"/>
    <w:rsid w:val="00437D95"/>
    <w:rsid w:val="0044151C"/>
    <w:rsid w:val="0044224E"/>
    <w:rsid w:val="004423A5"/>
    <w:rsid w:val="00453391"/>
    <w:rsid w:val="004537E7"/>
    <w:rsid w:val="00462AC4"/>
    <w:rsid w:val="0046359F"/>
    <w:rsid w:val="004641FF"/>
    <w:rsid w:val="004743FA"/>
    <w:rsid w:val="0047547C"/>
    <w:rsid w:val="00476DF1"/>
    <w:rsid w:val="00477F3E"/>
    <w:rsid w:val="00482E15"/>
    <w:rsid w:val="00484206"/>
    <w:rsid w:val="004868DA"/>
    <w:rsid w:val="0049798C"/>
    <w:rsid w:val="004A10D4"/>
    <w:rsid w:val="004A226D"/>
    <w:rsid w:val="004B06E0"/>
    <w:rsid w:val="004B48A0"/>
    <w:rsid w:val="004C2049"/>
    <w:rsid w:val="004C52F4"/>
    <w:rsid w:val="004D018D"/>
    <w:rsid w:val="004D0EEB"/>
    <w:rsid w:val="004D6933"/>
    <w:rsid w:val="004D7DC6"/>
    <w:rsid w:val="004E68B3"/>
    <w:rsid w:val="004F0462"/>
    <w:rsid w:val="004F46FA"/>
    <w:rsid w:val="005024D3"/>
    <w:rsid w:val="00506875"/>
    <w:rsid w:val="00510AC5"/>
    <w:rsid w:val="0051123B"/>
    <w:rsid w:val="00515796"/>
    <w:rsid w:val="00515F45"/>
    <w:rsid w:val="00525068"/>
    <w:rsid w:val="0052608D"/>
    <w:rsid w:val="00526BC3"/>
    <w:rsid w:val="00527C69"/>
    <w:rsid w:val="00534C86"/>
    <w:rsid w:val="00536947"/>
    <w:rsid w:val="00536F0A"/>
    <w:rsid w:val="00556823"/>
    <w:rsid w:val="005648D3"/>
    <w:rsid w:val="00571031"/>
    <w:rsid w:val="005730DA"/>
    <w:rsid w:val="00576C6A"/>
    <w:rsid w:val="00577B6E"/>
    <w:rsid w:val="005851C6"/>
    <w:rsid w:val="00586623"/>
    <w:rsid w:val="0059154E"/>
    <w:rsid w:val="005A4F78"/>
    <w:rsid w:val="005B68CA"/>
    <w:rsid w:val="005C3080"/>
    <w:rsid w:val="005C3188"/>
    <w:rsid w:val="005D3A06"/>
    <w:rsid w:val="005D6ED0"/>
    <w:rsid w:val="005E5933"/>
    <w:rsid w:val="005E7637"/>
    <w:rsid w:val="005F1ADC"/>
    <w:rsid w:val="005F582E"/>
    <w:rsid w:val="00601103"/>
    <w:rsid w:val="006014AE"/>
    <w:rsid w:val="00604A42"/>
    <w:rsid w:val="006071E9"/>
    <w:rsid w:val="006139F0"/>
    <w:rsid w:val="006440E1"/>
    <w:rsid w:val="006529AB"/>
    <w:rsid w:val="00660D97"/>
    <w:rsid w:val="00665071"/>
    <w:rsid w:val="006819C2"/>
    <w:rsid w:val="00681A02"/>
    <w:rsid w:val="00681F85"/>
    <w:rsid w:val="00685CAD"/>
    <w:rsid w:val="00687166"/>
    <w:rsid w:val="00691899"/>
    <w:rsid w:val="00695FE7"/>
    <w:rsid w:val="006A23D0"/>
    <w:rsid w:val="006A3CBE"/>
    <w:rsid w:val="006A697D"/>
    <w:rsid w:val="006B2402"/>
    <w:rsid w:val="006B2E38"/>
    <w:rsid w:val="006B3C38"/>
    <w:rsid w:val="006C381E"/>
    <w:rsid w:val="006C4E3F"/>
    <w:rsid w:val="006C5BAF"/>
    <w:rsid w:val="006C6417"/>
    <w:rsid w:val="006D2224"/>
    <w:rsid w:val="006D4D0E"/>
    <w:rsid w:val="006D5CD2"/>
    <w:rsid w:val="006D5DD2"/>
    <w:rsid w:val="006D5E39"/>
    <w:rsid w:val="006D6A31"/>
    <w:rsid w:val="006E081D"/>
    <w:rsid w:val="006E699A"/>
    <w:rsid w:val="006F0D2A"/>
    <w:rsid w:val="006F18E9"/>
    <w:rsid w:val="006F7195"/>
    <w:rsid w:val="0070004F"/>
    <w:rsid w:val="00702EA0"/>
    <w:rsid w:val="00706AF1"/>
    <w:rsid w:val="007200EB"/>
    <w:rsid w:val="007204EA"/>
    <w:rsid w:val="007259D8"/>
    <w:rsid w:val="0072680A"/>
    <w:rsid w:val="007309ED"/>
    <w:rsid w:val="007355CF"/>
    <w:rsid w:val="00736F3C"/>
    <w:rsid w:val="0073766D"/>
    <w:rsid w:val="00740DD4"/>
    <w:rsid w:val="0074326C"/>
    <w:rsid w:val="007467C1"/>
    <w:rsid w:val="00752E1F"/>
    <w:rsid w:val="00753BC6"/>
    <w:rsid w:val="00753C21"/>
    <w:rsid w:val="00754176"/>
    <w:rsid w:val="00754787"/>
    <w:rsid w:val="007607A2"/>
    <w:rsid w:val="00771822"/>
    <w:rsid w:val="00771B18"/>
    <w:rsid w:val="007824C5"/>
    <w:rsid w:val="00782C27"/>
    <w:rsid w:val="00783E00"/>
    <w:rsid w:val="00785F5A"/>
    <w:rsid w:val="007905B7"/>
    <w:rsid w:val="00792927"/>
    <w:rsid w:val="007958C2"/>
    <w:rsid w:val="007A09FF"/>
    <w:rsid w:val="007A15AB"/>
    <w:rsid w:val="007A1D2F"/>
    <w:rsid w:val="007A36DC"/>
    <w:rsid w:val="007B245C"/>
    <w:rsid w:val="007B50F9"/>
    <w:rsid w:val="007C4CBA"/>
    <w:rsid w:val="007C5449"/>
    <w:rsid w:val="007D5FEB"/>
    <w:rsid w:val="007E6230"/>
    <w:rsid w:val="007F3376"/>
    <w:rsid w:val="007F4409"/>
    <w:rsid w:val="008009CC"/>
    <w:rsid w:val="00800EDD"/>
    <w:rsid w:val="00812576"/>
    <w:rsid w:val="008160FC"/>
    <w:rsid w:val="00817523"/>
    <w:rsid w:val="00821968"/>
    <w:rsid w:val="008251C9"/>
    <w:rsid w:val="0083510E"/>
    <w:rsid w:val="00841B58"/>
    <w:rsid w:val="00842FFB"/>
    <w:rsid w:val="00845128"/>
    <w:rsid w:val="008456AD"/>
    <w:rsid w:val="00846A7D"/>
    <w:rsid w:val="008503C0"/>
    <w:rsid w:val="00852781"/>
    <w:rsid w:val="00853CCD"/>
    <w:rsid w:val="00855E75"/>
    <w:rsid w:val="00857DCF"/>
    <w:rsid w:val="008639DE"/>
    <w:rsid w:val="00866756"/>
    <w:rsid w:val="00866E41"/>
    <w:rsid w:val="00872CB3"/>
    <w:rsid w:val="00874853"/>
    <w:rsid w:val="00876D71"/>
    <w:rsid w:val="00883FB7"/>
    <w:rsid w:val="00890DD7"/>
    <w:rsid w:val="008A0217"/>
    <w:rsid w:val="008D1593"/>
    <w:rsid w:val="008D55E2"/>
    <w:rsid w:val="008D61D8"/>
    <w:rsid w:val="008E06D4"/>
    <w:rsid w:val="008E6EED"/>
    <w:rsid w:val="008E75FA"/>
    <w:rsid w:val="008F22C7"/>
    <w:rsid w:val="008F4BFE"/>
    <w:rsid w:val="008F4F70"/>
    <w:rsid w:val="008F5375"/>
    <w:rsid w:val="00901A14"/>
    <w:rsid w:val="00905A6E"/>
    <w:rsid w:val="00905B7F"/>
    <w:rsid w:val="009114EC"/>
    <w:rsid w:val="00925755"/>
    <w:rsid w:val="00933F66"/>
    <w:rsid w:val="00935CF2"/>
    <w:rsid w:val="00956E8F"/>
    <w:rsid w:val="00957554"/>
    <w:rsid w:val="0096789A"/>
    <w:rsid w:val="009705BC"/>
    <w:rsid w:val="00970F0E"/>
    <w:rsid w:val="009726E4"/>
    <w:rsid w:val="00973318"/>
    <w:rsid w:val="00986343"/>
    <w:rsid w:val="009908E8"/>
    <w:rsid w:val="00997FD6"/>
    <w:rsid w:val="009A0A85"/>
    <w:rsid w:val="009A6B34"/>
    <w:rsid w:val="009A7A57"/>
    <w:rsid w:val="009B1C7A"/>
    <w:rsid w:val="009B2E72"/>
    <w:rsid w:val="009B5D7C"/>
    <w:rsid w:val="009B6B19"/>
    <w:rsid w:val="009C39F2"/>
    <w:rsid w:val="009C403E"/>
    <w:rsid w:val="009D0B53"/>
    <w:rsid w:val="009D1C27"/>
    <w:rsid w:val="009E4E6E"/>
    <w:rsid w:val="009F4B42"/>
    <w:rsid w:val="009F7358"/>
    <w:rsid w:val="00A00A42"/>
    <w:rsid w:val="00A01B62"/>
    <w:rsid w:val="00A026AC"/>
    <w:rsid w:val="00A055E0"/>
    <w:rsid w:val="00A0723F"/>
    <w:rsid w:val="00A075FF"/>
    <w:rsid w:val="00A13027"/>
    <w:rsid w:val="00A130BB"/>
    <w:rsid w:val="00A15360"/>
    <w:rsid w:val="00A23C3B"/>
    <w:rsid w:val="00A30C2C"/>
    <w:rsid w:val="00A34BC6"/>
    <w:rsid w:val="00A34CED"/>
    <w:rsid w:val="00A3561C"/>
    <w:rsid w:val="00A35EB0"/>
    <w:rsid w:val="00A41BC4"/>
    <w:rsid w:val="00A50CAC"/>
    <w:rsid w:val="00A52F9E"/>
    <w:rsid w:val="00A57D74"/>
    <w:rsid w:val="00A6113E"/>
    <w:rsid w:val="00A63EFF"/>
    <w:rsid w:val="00A65B91"/>
    <w:rsid w:val="00A666C7"/>
    <w:rsid w:val="00A70276"/>
    <w:rsid w:val="00AA0628"/>
    <w:rsid w:val="00AA239C"/>
    <w:rsid w:val="00AB4057"/>
    <w:rsid w:val="00AB6850"/>
    <w:rsid w:val="00AB7240"/>
    <w:rsid w:val="00AC0A5B"/>
    <w:rsid w:val="00AC2FBE"/>
    <w:rsid w:val="00AC4AEA"/>
    <w:rsid w:val="00AD1073"/>
    <w:rsid w:val="00AD54A4"/>
    <w:rsid w:val="00AD7D72"/>
    <w:rsid w:val="00AE0853"/>
    <w:rsid w:val="00AE2161"/>
    <w:rsid w:val="00AE4FA5"/>
    <w:rsid w:val="00AE75F3"/>
    <w:rsid w:val="00AF204E"/>
    <w:rsid w:val="00AF3276"/>
    <w:rsid w:val="00B02AB2"/>
    <w:rsid w:val="00B06E9B"/>
    <w:rsid w:val="00B107C1"/>
    <w:rsid w:val="00B112EC"/>
    <w:rsid w:val="00B14DF4"/>
    <w:rsid w:val="00B16BF7"/>
    <w:rsid w:val="00B208E1"/>
    <w:rsid w:val="00B24D50"/>
    <w:rsid w:val="00B3161F"/>
    <w:rsid w:val="00B354ED"/>
    <w:rsid w:val="00B36BED"/>
    <w:rsid w:val="00B37B35"/>
    <w:rsid w:val="00B40E75"/>
    <w:rsid w:val="00B43DDF"/>
    <w:rsid w:val="00B472A3"/>
    <w:rsid w:val="00B50374"/>
    <w:rsid w:val="00B545E7"/>
    <w:rsid w:val="00B63C2D"/>
    <w:rsid w:val="00B804D5"/>
    <w:rsid w:val="00B8274D"/>
    <w:rsid w:val="00B83ED4"/>
    <w:rsid w:val="00B8443A"/>
    <w:rsid w:val="00B858A0"/>
    <w:rsid w:val="00B86C1B"/>
    <w:rsid w:val="00B914A9"/>
    <w:rsid w:val="00BA40F6"/>
    <w:rsid w:val="00BA61AA"/>
    <w:rsid w:val="00BB1617"/>
    <w:rsid w:val="00BB1A37"/>
    <w:rsid w:val="00BB79C8"/>
    <w:rsid w:val="00BC129A"/>
    <w:rsid w:val="00BC4265"/>
    <w:rsid w:val="00BC63F6"/>
    <w:rsid w:val="00BD1ED9"/>
    <w:rsid w:val="00BD64E4"/>
    <w:rsid w:val="00BD72A9"/>
    <w:rsid w:val="00BE65C7"/>
    <w:rsid w:val="00BF0DF1"/>
    <w:rsid w:val="00BF27D2"/>
    <w:rsid w:val="00BF27E9"/>
    <w:rsid w:val="00BF2C1C"/>
    <w:rsid w:val="00BF59E4"/>
    <w:rsid w:val="00C13F6B"/>
    <w:rsid w:val="00C15F03"/>
    <w:rsid w:val="00C16E54"/>
    <w:rsid w:val="00C27A4D"/>
    <w:rsid w:val="00C3084D"/>
    <w:rsid w:val="00C34071"/>
    <w:rsid w:val="00C406D5"/>
    <w:rsid w:val="00C53D53"/>
    <w:rsid w:val="00C56D28"/>
    <w:rsid w:val="00C625EF"/>
    <w:rsid w:val="00C629B0"/>
    <w:rsid w:val="00C63256"/>
    <w:rsid w:val="00C702B4"/>
    <w:rsid w:val="00C70D62"/>
    <w:rsid w:val="00C71C6E"/>
    <w:rsid w:val="00C71D25"/>
    <w:rsid w:val="00C74956"/>
    <w:rsid w:val="00C83A4B"/>
    <w:rsid w:val="00C84878"/>
    <w:rsid w:val="00C96101"/>
    <w:rsid w:val="00C97AD7"/>
    <w:rsid w:val="00CA0531"/>
    <w:rsid w:val="00CA349C"/>
    <w:rsid w:val="00CA37CE"/>
    <w:rsid w:val="00CA3FA8"/>
    <w:rsid w:val="00CB1568"/>
    <w:rsid w:val="00CB2555"/>
    <w:rsid w:val="00CB71D3"/>
    <w:rsid w:val="00CB7A73"/>
    <w:rsid w:val="00CC0696"/>
    <w:rsid w:val="00CF1790"/>
    <w:rsid w:val="00CF2DC2"/>
    <w:rsid w:val="00CF6631"/>
    <w:rsid w:val="00D00C10"/>
    <w:rsid w:val="00D032AE"/>
    <w:rsid w:val="00D044AB"/>
    <w:rsid w:val="00D047F8"/>
    <w:rsid w:val="00D22BD0"/>
    <w:rsid w:val="00D25216"/>
    <w:rsid w:val="00D26407"/>
    <w:rsid w:val="00D26DB6"/>
    <w:rsid w:val="00D27182"/>
    <w:rsid w:val="00D30D7A"/>
    <w:rsid w:val="00D3600E"/>
    <w:rsid w:val="00D437C2"/>
    <w:rsid w:val="00D43A9C"/>
    <w:rsid w:val="00D469EF"/>
    <w:rsid w:val="00D5147D"/>
    <w:rsid w:val="00D54B72"/>
    <w:rsid w:val="00D600A0"/>
    <w:rsid w:val="00D64748"/>
    <w:rsid w:val="00D65DC8"/>
    <w:rsid w:val="00D71B86"/>
    <w:rsid w:val="00D73DA4"/>
    <w:rsid w:val="00D74004"/>
    <w:rsid w:val="00D7444B"/>
    <w:rsid w:val="00D76B32"/>
    <w:rsid w:val="00D77277"/>
    <w:rsid w:val="00D77DE9"/>
    <w:rsid w:val="00D815C5"/>
    <w:rsid w:val="00D834EA"/>
    <w:rsid w:val="00D86567"/>
    <w:rsid w:val="00D93087"/>
    <w:rsid w:val="00D93438"/>
    <w:rsid w:val="00DA466C"/>
    <w:rsid w:val="00DA52F8"/>
    <w:rsid w:val="00DA7641"/>
    <w:rsid w:val="00DB136D"/>
    <w:rsid w:val="00DB2FBF"/>
    <w:rsid w:val="00DB479A"/>
    <w:rsid w:val="00DB65BF"/>
    <w:rsid w:val="00DD0B87"/>
    <w:rsid w:val="00DD230E"/>
    <w:rsid w:val="00DD261D"/>
    <w:rsid w:val="00DD29C9"/>
    <w:rsid w:val="00DD3223"/>
    <w:rsid w:val="00DD3263"/>
    <w:rsid w:val="00DD365B"/>
    <w:rsid w:val="00DD45BA"/>
    <w:rsid w:val="00DD6884"/>
    <w:rsid w:val="00DD764E"/>
    <w:rsid w:val="00DE497B"/>
    <w:rsid w:val="00DF6FB7"/>
    <w:rsid w:val="00E016CA"/>
    <w:rsid w:val="00E02699"/>
    <w:rsid w:val="00E10A67"/>
    <w:rsid w:val="00E1140E"/>
    <w:rsid w:val="00E129AF"/>
    <w:rsid w:val="00E14184"/>
    <w:rsid w:val="00E255BC"/>
    <w:rsid w:val="00E27632"/>
    <w:rsid w:val="00E33C95"/>
    <w:rsid w:val="00E34376"/>
    <w:rsid w:val="00E34D19"/>
    <w:rsid w:val="00E35A45"/>
    <w:rsid w:val="00E36ECB"/>
    <w:rsid w:val="00E42BCC"/>
    <w:rsid w:val="00E47BF9"/>
    <w:rsid w:val="00E50F17"/>
    <w:rsid w:val="00E518D3"/>
    <w:rsid w:val="00E55842"/>
    <w:rsid w:val="00E56D6B"/>
    <w:rsid w:val="00E578E4"/>
    <w:rsid w:val="00E61E5D"/>
    <w:rsid w:val="00E70DCB"/>
    <w:rsid w:val="00E7778C"/>
    <w:rsid w:val="00E80819"/>
    <w:rsid w:val="00E8129B"/>
    <w:rsid w:val="00E8160E"/>
    <w:rsid w:val="00E923E1"/>
    <w:rsid w:val="00E96B79"/>
    <w:rsid w:val="00EA492A"/>
    <w:rsid w:val="00EA5B10"/>
    <w:rsid w:val="00EB251D"/>
    <w:rsid w:val="00EC05AC"/>
    <w:rsid w:val="00EC2686"/>
    <w:rsid w:val="00EC461A"/>
    <w:rsid w:val="00EC7237"/>
    <w:rsid w:val="00ED1CCF"/>
    <w:rsid w:val="00ED1D14"/>
    <w:rsid w:val="00ED3D6D"/>
    <w:rsid w:val="00ED594F"/>
    <w:rsid w:val="00ED7490"/>
    <w:rsid w:val="00EE0108"/>
    <w:rsid w:val="00EF2F35"/>
    <w:rsid w:val="00EF495F"/>
    <w:rsid w:val="00EF5682"/>
    <w:rsid w:val="00F00066"/>
    <w:rsid w:val="00F10B25"/>
    <w:rsid w:val="00F1149A"/>
    <w:rsid w:val="00F1197E"/>
    <w:rsid w:val="00F129F9"/>
    <w:rsid w:val="00F230EE"/>
    <w:rsid w:val="00F240B1"/>
    <w:rsid w:val="00F26507"/>
    <w:rsid w:val="00F2690A"/>
    <w:rsid w:val="00F30077"/>
    <w:rsid w:val="00F35332"/>
    <w:rsid w:val="00F42FEC"/>
    <w:rsid w:val="00F500BD"/>
    <w:rsid w:val="00F51440"/>
    <w:rsid w:val="00F53B0E"/>
    <w:rsid w:val="00F53F52"/>
    <w:rsid w:val="00F54295"/>
    <w:rsid w:val="00F72ACE"/>
    <w:rsid w:val="00F74201"/>
    <w:rsid w:val="00F80C73"/>
    <w:rsid w:val="00F83D04"/>
    <w:rsid w:val="00F923C5"/>
    <w:rsid w:val="00F93879"/>
    <w:rsid w:val="00FA33A5"/>
    <w:rsid w:val="00FA3750"/>
    <w:rsid w:val="00FB386D"/>
    <w:rsid w:val="00FB461D"/>
    <w:rsid w:val="00FB7F01"/>
    <w:rsid w:val="00FC69E1"/>
    <w:rsid w:val="00FD0847"/>
    <w:rsid w:val="00FD1D8B"/>
    <w:rsid w:val="00FD2C41"/>
    <w:rsid w:val="00FD4F58"/>
    <w:rsid w:val="00FD733F"/>
    <w:rsid w:val="00FE0CF5"/>
    <w:rsid w:val="00FF2503"/>
    <w:rsid w:val="00FF6084"/>
    <w:rsid w:val="00FF6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59632"/>
  <w15:chartTrackingRefBased/>
  <w15:docId w15:val="{9DE29BF8-B814-400D-9135-AC3F56B0D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aliases w:val="Rep Heading 1,dRR_Titre 0"/>
    <w:basedOn w:val="RepStandard"/>
    <w:next w:val="RepStandard"/>
    <w:link w:val="Nagwek1Znak"/>
    <w:qFormat/>
    <w:rsid w:val="00D27182"/>
    <w:pPr>
      <w:numPr>
        <w:numId w:val="4"/>
      </w:numPr>
      <w:spacing w:before="480" w:after="240"/>
      <w:outlineLvl w:val="0"/>
    </w:pPr>
    <w:rPr>
      <w:rFonts w:eastAsia="MS Mincho"/>
      <w:b/>
      <w:bCs/>
      <w:sz w:val="28"/>
      <w:szCs w:val="28"/>
    </w:rPr>
  </w:style>
  <w:style w:type="paragraph" w:styleId="Nagwek2">
    <w:name w:val="heading 2"/>
    <w:aliases w:val="Rep Heading 2,Header 1,dRR_Titre_1"/>
    <w:basedOn w:val="RepStandard"/>
    <w:next w:val="RepStandard"/>
    <w:link w:val="Nagwek2Znak"/>
    <w:qFormat/>
    <w:rsid w:val="00D27182"/>
    <w:pPr>
      <w:keepNext/>
      <w:numPr>
        <w:ilvl w:val="1"/>
        <w:numId w:val="4"/>
      </w:numPr>
      <w:spacing w:before="480" w:after="240"/>
      <w:outlineLvl w:val="1"/>
    </w:pPr>
    <w:rPr>
      <w:b/>
      <w:bCs/>
      <w:sz w:val="24"/>
      <w:szCs w:val="24"/>
      <w:lang w:eastAsia="x-none"/>
    </w:rPr>
  </w:style>
  <w:style w:type="paragraph" w:styleId="Nagwek3">
    <w:name w:val="heading 3"/>
    <w:aliases w:val="Rep Heading 3,dRR_titre_2"/>
    <w:basedOn w:val="RepStandard"/>
    <w:next w:val="RepStandard"/>
    <w:link w:val="Nagwek3Znak"/>
    <w:qFormat/>
    <w:rsid w:val="00D27182"/>
    <w:pPr>
      <w:keepNext/>
      <w:numPr>
        <w:ilvl w:val="2"/>
        <w:numId w:val="4"/>
      </w:numPr>
      <w:suppressAutoHyphens/>
      <w:spacing w:before="480" w:after="240"/>
      <w:outlineLvl w:val="2"/>
    </w:pPr>
    <w:rPr>
      <w:rFonts w:eastAsia="Lucida Sans Unicode"/>
      <w:b/>
      <w:bCs/>
      <w:kern w:val="24"/>
      <w:sz w:val="24"/>
      <w:szCs w:val="28"/>
    </w:rPr>
  </w:style>
  <w:style w:type="paragraph" w:styleId="Nagwek4">
    <w:name w:val="heading 4"/>
    <w:aliases w:val="Rep Heading 4,dRR_titre_3"/>
    <w:basedOn w:val="RepStandard"/>
    <w:next w:val="RepStandard"/>
    <w:link w:val="Nagwek4Znak"/>
    <w:qFormat/>
    <w:rsid w:val="00D27182"/>
    <w:pPr>
      <w:keepNext/>
      <w:numPr>
        <w:ilvl w:val="3"/>
        <w:numId w:val="4"/>
      </w:numPr>
      <w:spacing w:before="480" w:after="240"/>
      <w:outlineLvl w:val="3"/>
    </w:pPr>
    <w:rPr>
      <w:b/>
      <w:noProof/>
      <w:sz w:val="24"/>
      <w:szCs w:val="24"/>
      <w:lang w:val="x-none" w:eastAsia="x-none"/>
    </w:rPr>
  </w:style>
  <w:style w:type="paragraph" w:styleId="Nagwek5">
    <w:name w:val="heading 5"/>
    <w:next w:val="Normalny"/>
    <w:link w:val="Nagwek5Znak"/>
    <w:qFormat/>
    <w:rsid w:val="00D27182"/>
    <w:pPr>
      <w:spacing w:before="240" w:after="60" w:line="240" w:lineRule="auto"/>
      <w:outlineLvl w:val="4"/>
    </w:pPr>
    <w:rPr>
      <w:rFonts w:ascii="Arial" w:eastAsia="Times New Roman" w:hAnsi="Arial" w:cs="Times New Roman"/>
      <w:noProof/>
      <w:szCs w:val="20"/>
      <w:lang w:val="de-DE" w:eastAsia="de-DE"/>
    </w:rPr>
  </w:style>
  <w:style w:type="paragraph" w:styleId="Nagwek6">
    <w:name w:val="heading 6"/>
    <w:next w:val="Normalny"/>
    <w:link w:val="Nagwek6Znak"/>
    <w:qFormat/>
    <w:rsid w:val="00D27182"/>
    <w:pPr>
      <w:spacing w:before="240" w:after="60" w:line="240" w:lineRule="auto"/>
      <w:outlineLvl w:val="5"/>
    </w:pPr>
    <w:rPr>
      <w:rFonts w:ascii="Arial" w:eastAsia="Times New Roman" w:hAnsi="Arial" w:cs="Times New Roman"/>
      <w:noProof/>
      <w:szCs w:val="20"/>
      <w:lang w:val="de-DE" w:eastAsia="de-DE"/>
    </w:rPr>
  </w:style>
  <w:style w:type="paragraph" w:styleId="Nagwek7">
    <w:name w:val="heading 7"/>
    <w:next w:val="Normalny"/>
    <w:link w:val="Nagwek7Znak"/>
    <w:qFormat/>
    <w:rsid w:val="00D27182"/>
    <w:pPr>
      <w:spacing w:before="240" w:after="60" w:line="240" w:lineRule="auto"/>
      <w:outlineLvl w:val="6"/>
    </w:pPr>
    <w:rPr>
      <w:rFonts w:ascii="Arial" w:eastAsia="Times New Roman" w:hAnsi="Arial" w:cs="Times New Roman"/>
      <w:noProof/>
      <w:szCs w:val="20"/>
      <w:lang w:val="de-DE" w:eastAsia="de-DE"/>
    </w:rPr>
  </w:style>
  <w:style w:type="paragraph" w:styleId="Nagwek8">
    <w:name w:val="heading 8"/>
    <w:next w:val="Normalny"/>
    <w:link w:val="Nagwek8Znak"/>
    <w:qFormat/>
    <w:rsid w:val="00D27182"/>
    <w:pPr>
      <w:spacing w:before="240" w:after="60" w:line="240" w:lineRule="auto"/>
      <w:outlineLvl w:val="7"/>
    </w:pPr>
    <w:rPr>
      <w:rFonts w:ascii="Arial" w:eastAsia="Times New Roman" w:hAnsi="Arial" w:cs="Times New Roman"/>
      <w:noProof/>
      <w:szCs w:val="20"/>
      <w:lang w:val="de-DE" w:eastAsia="de-DE"/>
    </w:rPr>
  </w:style>
  <w:style w:type="paragraph" w:styleId="Nagwek9">
    <w:name w:val="heading 9"/>
    <w:aliases w:val="Heading 9 Figure,Heading 9 Table"/>
    <w:next w:val="Normalny"/>
    <w:link w:val="Nagwek9Znak"/>
    <w:qFormat/>
    <w:rsid w:val="00D27182"/>
    <w:pPr>
      <w:spacing w:before="240" w:after="60" w:line="240" w:lineRule="auto"/>
      <w:outlineLvl w:val="8"/>
    </w:pPr>
    <w:rPr>
      <w:rFonts w:ascii="Arial" w:eastAsia="Times New Roman" w:hAnsi="Arial" w:cs="Times New Roman"/>
      <w:noProof/>
      <w:szCs w:val="20"/>
      <w:lang w:val="de-DE" w:eastAsia="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ep Heading 1 Znak,dRR_Titre 0 Znak"/>
    <w:basedOn w:val="Domylnaczcionkaakapitu"/>
    <w:link w:val="Nagwek1"/>
    <w:rsid w:val="00D27182"/>
    <w:rPr>
      <w:rFonts w:ascii="Times New Roman" w:eastAsia="MS Mincho" w:hAnsi="Times New Roman" w:cs="Times New Roman"/>
      <w:b/>
      <w:bCs/>
      <w:sz w:val="28"/>
      <w:szCs w:val="28"/>
      <w:lang w:val="en-US"/>
    </w:rPr>
  </w:style>
  <w:style w:type="character" w:customStyle="1" w:styleId="Nagwek2Znak">
    <w:name w:val="Nagłówek 2 Znak"/>
    <w:aliases w:val="Rep Heading 2 Znak,Header 1 Znak,dRR_Titre_1 Znak"/>
    <w:basedOn w:val="Domylnaczcionkaakapitu"/>
    <w:link w:val="Nagwek2"/>
    <w:rsid w:val="00D27182"/>
    <w:rPr>
      <w:rFonts w:ascii="Times New Roman" w:eastAsia="Times New Roman" w:hAnsi="Times New Roman" w:cs="Times New Roman"/>
      <w:b/>
      <w:bCs/>
      <w:sz w:val="24"/>
      <w:szCs w:val="24"/>
      <w:lang w:val="en-US" w:eastAsia="x-none"/>
    </w:rPr>
  </w:style>
  <w:style w:type="character" w:customStyle="1" w:styleId="Nagwek3Znak">
    <w:name w:val="Nagłówek 3 Znak"/>
    <w:aliases w:val="Rep Heading 3 Znak,dRR_titre_2 Znak"/>
    <w:basedOn w:val="Domylnaczcionkaakapitu"/>
    <w:link w:val="Nagwek3"/>
    <w:rsid w:val="00D27182"/>
    <w:rPr>
      <w:rFonts w:ascii="Times New Roman" w:eastAsia="Lucida Sans Unicode" w:hAnsi="Times New Roman" w:cs="Times New Roman"/>
      <w:b/>
      <w:bCs/>
      <w:kern w:val="24"/>
      <w:sz w:val="24"/>
      <w:szCs w:val="28"/>
      <w:lang w:val="en-US"/>
    </w:rPr>
  </w:style>
  <w:style w:type="character" w:customStyle="1" w:styleId="Nagwek4Znak">
    <w:name w:val="Nagłówek 4 Znak"/>
    <w:aliases w:val="Rep Heading 4 Znak,dRR_titre_3 Znak"/>
    <w:basedOn w:val="Domylnaczcionkaakapitu"/>
    <w:link w:val="Nagwek4"/>
    <w:rsid w:val="00D27182"/>
    <w:rPr>
      <w:rFonts w:ascii="Times New Roman" w:eastAsia="Times New Roman" w:hAnsi="Times New Roman" w:cs="Times New Roman"/>
      <w:b/>
      <w:noProof/>
      <w:sz w:val="24"/>
      <w:szCs w:val="24"/>
      <w:lang w:val="x-none" w:eastAsia="x-none"/>
    </w:rPr>
  </w:style>
  <w:style w:type="character" w:customStyle="1" w:styleId="Nagwek5Znak">
    <w:name w:val="Nagłówek 5 Znak"/>
    <w:basedOn w:val="Domylnaczcionkaakapitu"/>
    <w:link w:val="Nagwek5"/>
    <w:rsid w:val="00D27182"/>
    <w:rPr>
      <w:rFonts w:ascii="Arial" w:eastAsia="Times New Roman" w:hAnsi="Arial" w:cs="Times New Roman"/>
      <w:noProof/>
      <w:szCs w:val="20"/>
      <w:lang w:val="de-DE" w:eastAsia="de-DE"/>
    </w:rPr>
  </w:style>
  <w:style w:type="character" w:customStyle="1" w:styleId="Nagwek6Znak">
    <w:name w:val="Nagłówek 6 Znak"/>
    <w:basedOn w:val="Domylnaczcionkaakapitu"/>
    <w:link w:val="Nagwek6"/>
    <w:rsid w:val="00D27182"/>
    <w:rPr>
      <w:rFonts w:ascii="Arial" w:eastAsia="Times New Roman" w:hAnsi="Arial" w:cs="Times New Roman"/>
      <w:noProof/>
      <w:szCs w:val="20"/>
      <w:lang w:val="de-DE" w:eastAsia="de-DE"/>
    </w:rPr>
  </w:style>
  <w:style w:type="character" w:customStyle="1" w:styleId="Nagwek7Znak">
    <w:name w:val="Nagłówek 7 Znak"/>
    <w:basedOn w:val="Domylnaczcionkaakapitu"/>
    <w:link w:val="Nagwek7"/>
    <w:rsid w:val="00D27182"/>
    <w:rPr>
      <w:rFonts w:ascii="Arial" w:eastAsia="Times New Roman" w:hAnsi="Arial" w:cs="Times New Roman"/>
      <w:noProof/>
      <w:szCs w:val="20"/>
      <w:lang w:val="de-DE" w:eastAsia="de-DE"/>
    </w:rPr>
  </w:style>
  <w:style w:type="character" w:customStyle="1" w:styleId="Nagwek8Znak">
    <w:name w:val="Nagłówek 8 Znak"/>
    <w:basedOn w:val="Domylnaczcionkaakapitu"/>
    <w:link w:val="Nagwek8"/>
    <w:rsid w:val="00D27182"/>
    <w:rPr>
      <w:rFonts w:ascii="Arial" w:eastAsia="Times New Roman" w:hAnsi="Arial" w:cs="Times New Roman"/>
      <w:noProof/>
      <w:szCs w:val="20"/>
      <w:lang w:val="de-DE" w:eastAsia="de-DE"/>
    </w:rPr>
  </w:style>
  <w:style w:type="character" w:customStyle="1" w:styleId="Nagwek9Znak">
    <w:name w:val="Nagłówek 9 Znak"/>
    <w:aliases w:val="Heading 9 Figure Znak,Heading 9 Table Znak"/>
    <w:basedOn w:val="Domylnaczcionkaakapitu"/>
    <w:link w:val="Nagwek9"/>
    <w:rsid w:val="00D27182"/>
    <w:rPr>
      <w:rFonts w:ascii="Arial" w:eastAsia="Times New Roman" w:hAnsi="Arial" w:cs="Times New Roman"/>
      <w:noProof/>
      <w:szCs w:val="20"/>
      <w:lang w:val="de-DE" w:eastAsia="de-DE"/>
    </w:rPr>
  </w:style>
  <w:style w:type="numbering" w:customStyle="1" w:styleId="Bezlisty1">
    <w:name w:val="Bez listy1"/>
    <w:next w:val="Bezlisty"/>
    <w:semiHidden/>
    <w:rsid w:val="00D27182"/>
  </w:style>
  <w:style w:type="paragraph" w:styleId="Tekstpodstawowy2">
    <w:name w:val="Body Text 2"/>
    <w:basedOn w:val="Normalny"/>
    <w:link w:val="Tekstpodstawowy2Znak"/>
    <w:semiHidden/>
    <w:rsid w:val="00D27182"/>
    <w:pPr>
      <w:spacing w:after="120" w:line="480" w:lineRule="auto"/>
    </w:pPr>
    <w:rPr>
      <w:rFonts w:ascii="Times New Roman" w:eastAsia="Times New Roman" w:hAnsi="Times New Roman" w:cs="Times New Roman"/>
      <w:lang w:val="en-US" w:eastAsia="de-DE"/>
    </w:rPr>
  </w:style>
  <w:style w:type="character" w:customStyle="1" w:styleId="Tekstpodstawowy2Znak">
    <w:name w:val="Tekst podstawowy 2 Znak"/>
    <w:basedOn w:val="Domylnaczcionkaakapitu"/>
    <w:link w:val="Tekstpodstawowy2"/>
    <w:semiHidden/>
    <w:rsid w:val="00D27182"/>
    <w:rPr>
      <w:rFonts w:ascii="Times New Roman" w:eastAsia="Times New Roman" w:hAnsi="Times New Roman" w:cs="Times New Roman"/>
      <w:lang w:val="en-US" w:eastAsia="de-DE"/>
    </w:rPr>
  </w:style>
  <w:style w:type="paragraph" w:styleId="Tekstpodstawowy">
    <w:name w:val="Body Text"/>
    <w:basedOn w:val="Normalny"/>
    <w:link w:val="TekstpodstawowyZnak"/>
    <w:semiHidden/>
    <w:rsid w:val="00D27182"/>
    <w:pPr>
      <w:spacing w:after="120" w:line="240" w:lineRule="auto"/>
    </w:pPr>
    <w:rPr>
      <w:rFonts w:ascii="Times New Roman" w:eastAsia="Times New Roman" w:hAnsi="Times New Roman" w:cs="Times New Roman"/>
      <w:lang w:val="en-US" w:eastAsia="de-DE"/>
    </w:rPr>
  </w:style>
  <w:style w:type="character" w:customStyle="1" w:styleId="TekstpodstawowyZnak">
    <w:name w:val="Tekst podstawowy Znak"/>
    <w:basedOn w:val="Domylnaczcionkaakapitu"/>
    <w:link w:val="Tekstpodstawowy"/>
    <w:semiHidden/>
    <w:rsid w:val="00D27182"/>
    <w:rPr>
      <w:rFonts w:ascii="Times New Roman" w:eastAsia="Times New Roman" w:hAnsi="Times New Roman" w:cs="Times New Roman"/>
      <w:lang w:val="en-US" w:eastAsia="de-DE"/>
    </w:rPr>
  </w:style>
  <w:style w:type="paragraph" w:styleId="Spistreci4">
    <w:name w:val="toc 4"/>
    <w:basedOn w:val="Normalny"/>
    <w:rsid w:val="00D27182"/>
    <w:pPr>
      <w:tabs>
        <w:tab w:val="left" w:pos="1701"/>
        <w:tab w:val="right" w:leader="dot" w:pos="9072"/>
      </w:tabs>
      <w:spacing w:after="0" w:line="240" w:lineRule="auto"/>
      <w:ind w:left="1701" w:right="567" w:hanging="1701"/>
      <w:jc w:val="both"/>
    </w:pPr>
    <w:rPr>
      <w:rFonts w:ascii="Times New Roman" w:eastAsia="Times New Roman" w:hAnsi="Times New Roman" w:cs="Times New Roman"/>
      <w:noProof/>
      <w:sz w:val="24"/>
      <w:szCs w:val="20"/>
      <w:lang w:val="de-DE" w:eastAsia="de-DE"/>
    </w:rPr>
  </w:style>
  <w:style w:type="paragraph" w:styleId="Spistreci1">
    <w:name w:val="toc 1"/>
    <w:basedOn w:val="Normalny"/>
    <w:uiPriority w:val="39"/>
    <w:rsid w:val="00D27182"/>
    <w:pPr>
      <w:tabs>
        <w:tab w:val="left" w:pos="1701"/>
        <w:tab w:val="right" w:leader="dot" w:pos="9072"/>
      </w:tabs>
      <w:spacing w:before="240" w:after="120" w:line="240" w:lineRule="auto"/>
      <w:ind w:left="1701" w:right="567" w:hanging="1701"/>
      <w:jc w:val="both"/>
    </w:pPr>
    <w:rPr>
      <w:rFonts w:ascii="Times New Roman" w:eastAsia="Times New Roman" w:hAnsi="Times New Roman" w:cs="Times New Roman"/>
      <w:b/>
      <w:noProof/>
      <w:sz w:val="24"/>
      <w:szCs w:val="20"/>
      <w:lang w:val="de-DE" w:eastAsia="de-DE"/>
    </w:rPr>
  </w:style>
  <w:style w:type="paragraph" w:styleId="Spistreci2">
    <w:name w:val="toc 2"/>
    <w:basedOn w:val="Normalny"/>
    <w:uiPriority w:val="39"/>
    <w:rsid w:val="00D27182"/>
    <w:pPr>
      <w:tabs>
        <w:tab w:val="left" w:pos="1701"/>
        <w:tab w:val="right" w:leader="dot" w:pos="9072"/>
      </w:tabs>
      <w:spacing w:before="40" w:after="0" w:line="240" w:lineRule="auto"/>
      <w:ind w:left="1701" w:right="567" w:hanging="1701"/>
      <w:jc w:val="both"/>
    </w:pPr>
    <w:rPr>
      <w:rFonts w:ascii="Times New Roman" w:eastAsia="Times New Roman" w:hAnsi="Times New Roman" w:cs="Times New Roman"/>
      <w:noProof/>
      <w:sz w:val="24"/>
      <w:lang w:val="de-DE" w:eastAsia="de-DE"/>
    </w:rPr>
  </w:style>
  <w:style w:type="paragraph" w:styleId="Spistreci3">
    <w:name w:val="toc 3"/>
    <w:basedOn w:val="Normalny"/>
    <w:uiPriority w:val="39"/>
    <w:rsid w:val="00D27182"/>
    <w:pPr>
      <w:tabs>
        <w:tab w:val="left" w:pos="1701"/>
        <w:tab w:val="right" w:leader="dot" w:pos="9072"/>
      </w:tabs>
      <w:spacing w:after="0" w:line="240" w:lineRule="auto"/>
      <w:ind w:left="1701" w:right="567" w:hanging="1701"/>
      <w:jc w:val="both"/>
    </w:pPr>
    <w:rPr>
      <w:rFonts w:ascii="Times New Roman" w:eastAsia="Times New Roman" w:hAnsi="Times New Roman" w:cs="Times New Roman"/>
      <w:noProof/>
      <w:sz w:val="24"/>
      <w:szCs w:val="20"/>
      <w:lang w:val="de-DE" w:eastAsia="de-DE"/>
    </w:rPr>
  </w:style>
  <w:style w:type="paragraph" w:styleId="Spistreci5">
    <w:name w:val="toc 5"/>
    <w:basedOn w:val="Normalny"/>
    <w:next w:val="Normalny"/>
    <w:autoRedefine/>
    <w:semiHidden/>
    <w:rsid w:val="00D27182"/>
    <w:pPr>
      <w:spacing w:after="0" w:line="240" w:lineRule="auto"/>
      <w:ind w:left="880"/>
    </w:pPr>
    <w:rPr>
      <w:rFonts w:ascii="Times New Roman" w:eastAsia="Times New Roman" w:hAnsi="Times New Roman" w:cs="Times New Roman"/>
      <w:sz w:val="18"/>
      <w:szCs w:val="21"/>
      <w:lang w:val="en-US" w:eastAsia="de-DE"/>
    </w:rPr>
  </w:style>
  <w:style w:type="paragraph" w:styleId="Spistreci6">
    <w:name w:val="toc 6"/>
    <w:basedOn w:val="Normalny"/>
    <w:next w:val="Normalny"/>
    <w:autoRedefine/>
    <w:semiHidden/>
    <w:rsid w:val="00D27182"/>
    <w:pPr>
      <w:spacing w:after="0" w:line="240" w:lineRule="auto"/>
      <w:ind w:left="1100"/>
    </w:pPr>
    <w:rPr>
      <w:rFonts w:ascii="Times New Roman" w:eastAsia="Times New Roman" w:hAnsi="Times New Roman" w:cs="Times New Roman"/>
      <w:sz w:val="18"/>
      <w:szCs w:val="21"/>
      <w:lang w:val="en-US" w:eastAsia="de-DE"/>
    </w:rPr>
  </w:style>
  <w:style w:type="paragraph" w:styleId="Spistreci7">
    <w:name w:val="toc 7"/>
    <w:basedOn w:val="Normalny"/>
    <w:next w:val="Normalny"/>
    <w:autoRedefine/>
    <w:semiHidden/>
    <w:rsid w:val="00D27182"/>
    <w:pPr>
      <w:spacing w:after="0" w:line="240" w:lineRule="auto"/>
      <w:ind w:left="1320"/>
    </w:pPr>
    <w:rPr>
      <w:rFonts w:ascii="Times New Roman" w:eastAsia="Times New Roman" w:hAnsi="Times New Roman" w:cs="Times New Roman"/>
      <w:sz w:val="18"/>
      <w:szCs w:val="21"/>
      <w:lang w:val="en-US" w:eastAsia="de-DE"/>
    </w:rPr>
  </w:style>
  <w:style w:type="paragraph" w:styleId="Spistreci8">
    <w:name w:val="toc 8"/>
    <w:basedOn w:val="Normalny"/>
    <w:next w:val="Normalny"/>
    <w:autoRedefine/>
    <w:semiHidden/>
    <w:rsid w:val="00D27182"/>
    <w:pPr>
      <w:spacing w:after="0" w:line="240" w:lineRule="auto"/>
      <w:ind w:left="1540"/>
    </w:pPr>
    <w:rPr>
      <w:rFonts w:ascii="Times New Roman" w:eastAsia="Times New Roman" w:hAnsi="Times New Roman" w:cs="Times New Roman"/>
      <w:sz w:val="18"/>
      <w:szCs w:val="21"/>
      <w:lang w:val="en-US" w:eastAsia="de-DE"/>
    </w:rPr>
  </w:style>
  <w:style w:type="paragraph" w:styleId="Spistreci9">
    <w:name w:val="toc 9"/>
    <w:basedOn w:val="Normalny"/>
    <w:next w:val="Normalny"/>
    <w:autoRedefine/>
    <w:semiHidden/>
    <w:rsid w:val="00D27182"/>
    <w:pPr>
      <w:spacing w:after="0" w:line="240" w:lineRule="auto"/>
      <w:ind w:left="1760"/>
    </w:pPr>
    <w:rPr>
      <w:rFonts w:ascii="Times New Roman" w:eastAsia="Times New Roman" w:hAnsi="Times New Roman" w:cs="Times New Roman"/>
      <w:sz w:val="18"/>
      <w:szCs w:val="21"/>
      <w:lang w:val="en-US" w:eastAsia="de-DE"/>
    </w:rPr>
  </w:style>
  <w:style w:type="character" w:styleId="Hipercze">
    <w:name w:val="Hyperlink"/>
    <w:uiPriority w:val="99"/>
    <w:rsid w:val="00D27182"/>
    <w:rPr>
      <w:color w:val="0000FF"/>
      <w:u w:val="single"/>
    </w:rPr>
  </w:style>
  <w:style w:type="paragraph" w:styleId="Nagwek">
    <w:name w:val="header"/>
    <w:aliases w:val="OECD-Kopfzeile,test,header protocols"/>
    <w:basedOn w:val="Normalny"/>
    <w:link w:val="NagwekZnak"/>
    <w:semiHidden/>
    <w:rsid w:val="00D27182"/>
    <w:pPr>
      <w:tabs>
        <w:tab w:val="center" w:pos="4536"/>
        <w:tab w:val="right" w:pos="9072"/>
      </w:tabs>
      <w:spacing w:after="0" w:line="240" w:lineRule="auto"/>
    </w:pPr>
    <w:rPr>
      <w:rFonts w:ascii="Times New Roman" w:eastAsia="Times New Roman" w:hAnsi="Times New Roman" w:cs="Times New Roman"/>
      <w:lang w:val="en-US" w:eastAsia="x-none"/>
    </w:rPr>
  </w:style>
  <w:style w:type="character" w:customStyle="1" w:styleId="NagwekZnak">
    <w:name w:val="Nagłówek Znak"/>
    <w:aliases w:val="OECD-Kopfzeile Znak,test Znak,header protocols Znak"/>
    <w:basedOn w:val="Domylnaczcionkaakapitu"/>
    <w:link w:val="Nagwek"/>
    <w:semiHidden/>
    <w:rsid w:val="00D27182"/>
    <w:rPr>
      <w:rFonts w:ascii="Times New Roman" w:eastAsia="Times New Roman" w:hAnsi="Times New Roman" w:cs="Times New Roman"/>
      <w:lang w:val="en-US" w:eastAsia="x-none"/>
    </w:rPr>
  </w:style>
  <w:style w:type="paragraph" w:styleId="Stopka">
    <w:name w:val="footer"/>
    <w:basedOn w:val="Normalny"/>
    <w:link w:val="StopkaZnak"/>
    <w:uiPriority w:val="99"/>
    <w:rsid w:val="00D27182"/>
    <w:pPr>
      <w:tabs>
        <w:tab w:val="center" w:pos="4536"/>
        <w:tab w:val="right" w:pos="9072"/>
      </w:tabs>
      <w:spacing w:after="0" w:line="240" w:lineRule="auto"/>
    </w:pPr>
    <w:rPr>
      <w:rFonts w:ascii="Times New Roman" w:eastAsia="Times New Roman" w:hAnsi="Times New Roman" w:cs="Times New Roman"/>
      <w:lang w:val="en-US" w:eastAsia="de-DE"/>
    </w:rPr>
  </w:style>
  <w:style w:type="character" w:customStyle="1" w:styleId="StopkaZnak">
    <w:name w:val="Stopka Znak"/>
    <w:basedOn w:val="Domylnaczcionkaakapitu"/>
    <w:link w:val="Stopka"/>
    <w:uiPriority w:val="99"/>
    <w:rsid w:val="00D27182"/>
    <w:rPr>
      <w:rFonts w:ascii="Times New Roman" w:eastAsia="Times New Roman" w:hAnsi="Times New Roman" w:cs="Times New Roman"/>
      <w:lang w:val="en-US" w:eastAsia="de-DE"/>
    </w:rPr>
  </w:style>
  <w:style w:type="character" w:styleId="Numerstrony">
    <w:name w:val="page number"/>
    <w:semiHidden/>
    <w:rsid w:val="00D27182"/>
  </w:style>
  <w:style w:type="paragraph" w:styleId="Tekstdymka">
    <w:name w:val="Balloon Text"/>
    <w:basedOn w:val="Normalny"/>
    <w:link w:val="TekstdymkaZnak"/>
    <w:semiHidden/>
    <w:rsid w:val="00D27182"/>
    <w:pPr>
      <w:spacing w:after="0" w:line="240" w:lineRule="auto"/>
    </w:pPr>
    <w:rPr>
      <w:rFonts w:ascii="Tahoma" w:eastAsia="Times New Roman" w:hAnsi="Tahoma" w:cs="Times New Roman"/>
      <w:sz w:val="16"/>
      <w:szCs w:val="16"/>
      <w:lang w:val="en-US" w:eastAsia="x-none"/>
    </w:rPr>
  </w:style>
  <w:style w:type="character" w:customStyle="1" w:styleId="TekstdymkaZnak">
    <w:name w:val="Tekst dymka Znak"/>
    <w:basedOn w:val="Domylnaczcionkaakapitu"/>
    <w:link w:val="Tekstdymka"/>
    <w:semiHidden/>
    <w:rsid w:val="00D27182"/>
    <w:rPr>
      <w:rFonts w:ascii="Tahoma" w:eastAsia="Times New Roman" w:hAnsi="Tahoma" w:cs="Times New Roman"/>
      <w:sz w:val="16"/>
      <w:szCs w:val="16"/>
      <w:lang w:val="en-US" w:eastAsia="x-none"/>
    </w:rPr>
  </w:style>
  <w:style w:type="character" w:customStyle="1" w:styleId="RepTableZchn">
    <w:name w:val="Rep Table Zchn"/>
    <w:link w:val="RepTable"/>
    <w:rsid w:val="00D27182"/>
    <w:rPr>
      <w:noProof/>
      <w:lang w:val="en-US"/>
    </w:rPr>
  </w:style>
  <w:style w:type="character" w:customStyle="1" w:styleId="RepBullet1Zchn">
    <w:name w:val="Rep Bullet 1 Zchn"/>
    <w:link w:val="RepBullet1"/>
    <w:rsid w:val="00D27182"/>
    <w:rPr>
      <w:lang w:val="de-DE" w:eastAsia="de-DE"/>
    </w:rPr>
  </w:style>
  <w:style w:type="character" w:customStyle="1" w:styleId="RepBullet2Zchn">
    <w:name w:val="Rep Bullet 2 Zchn"/>
    <w:link w:val="RepBullet2"/>
    <w:rsid w:val="00D27182"/>
    <w:rPr>
      <w:lang w:val="en-US" w:eastAsia="de-DE"/>
    </w:rPr>
  </w:style>
  <w:style w:type="character" w:customStyle="1" w:styleId="RepLabelZchn">
    <w:name w:val="Rep Label Zchn"/>
    <w:link w:val="RepLabel"/>
    <w:rsid w:val="00D27182"/>
    <w:rPr>
      <w:b/>
      <w:bCs/>
      <w:lang w:val="en-US"/>
    </w:rPr>
  </w:style>
  <w:style w:type="character" w:customStyle="1" w:styleId="RepPageHeaderZchn">
    <w:name w:val="Rep Page Header Zchn"/>
    <w:link w:val="RepPageHeader"/>
    <w:rsid w:val="00D27182"/>
    <w:rPr>
      <w:lang w:val="en-US"/>
    </w:rPr>
  </w:style>
  <w:style w:type="character" w:customStyle="1" w:styleId="RepPageFooterZchn">
    <w:name w:val="Rep Page Footer Zchn"/>
    <w:link w:val="RepPageFooter"/>
    <w:rsid w:val="00D27182"/>
    <w:rPr>
      <w:lang w:val="en-US"/>
    </w:rPr>
  </w:style>
  <w:style w:type="character" w:styleId="Odwoaniedokomentarza">
    <w:name w:val="annotation reference"/>
    <w:semiHidden/>
    <w:rsid w:val="00D27182"/>
    <w:rPr>
      <w:sz w:val="16"/>
      <w:szCs w:val="16"/>
    </w:rPr>
  </w:style>
  <w:style w:type="table" w:styleId="Tabela-Siatka">
    <w:name w:val="Table Grid"/>
    <w:basedOn w:val="Standardowy"/>
    <w:rsid w:val="00D27182"/>
    <w:pPr>
      <w:spacing w:after="0" w:line="240" w:lineRule="auto"/>
      <w:jc w:val="center"/>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EditorNotesMS">
    <w:name w:val="Rep Editor Notes MS"/>
    <w:basedOn w:val="RepStandard"/>
    <w:next w:val="RepStandard"/>
    <w:rsid w:val="00D27182"/>
    <w:pPr>
      <w:pBdr>
        <w:top w:val="single" w:sz="4" w:space="1" w:color="auto" w:shadow="1"/>
        <w:left w:val="single" w:sz="4" w:space="4" w:color="auto" w:shadow="1"/>
        <w:bottom w:val="single" w:sz="4" w:space="1" w:color="auto" w:shadow="1"/>
        <w:right w:val="single" w:sz="4" w:space="4" w:color="auto" w:shadow="1"/>
      </w:pBdr>
      <w:shd w:val="clear" w:color="auto" w:fill="D9D9D9"/>
      <w:spacing w:before="120" w:after="120"/>
    </w:pPr>
  </w:style>
  <w:style w:type="character" w:styleId="Odwoanieprzypisudolnego">
    <w:name w:val="footnote reference"/>
    <w:semiHidden/>
    <w:rsid w:val="00D27182"/>
    <w:rPr>
      <w:vertAlign w:val="superscript"/>
    </w:rPr>
  </w:style>
  <w:style w:type="paragraph" w:customStyle="1" w:styleId="RepTitleBold">
    <w:name w:val="Rep Title Bold"/>
    <w:basedOn w:val="RepStandard"/>
    <w:rsid w:val="00D27182"/>
    <w:pPr>
      <w:spacing w:before="120" w:after="120"/>
      <w:jc w:val="center"/>
    </w:pPr>
    <w:rPr>
      <w:b/>
      <w:sz w:val="36"/>
    </w:rPr>
  </w:style>
  <w:style w:type="paragraph" w:customStyle="1" w:styleId="RepEditorNotes">
    <w:name w:val="Rep Editor Notes"/>
    <w:basedOn w:val="RepStandard"/>
    <w:next w:val="RepStandard"/>
    <w:rsid w:val="00D27182"/>
    <w:pPr>
      <w:pBdr>
        <w:top w:val="single" w:sz="4" w:space="1" w:color="auto" w:shadow="1"/>
        <w:left w:val="single" w:sz="4" w:space="4" w:color="auto" w:shadow="1"/>
        <w:bottom w:val="single" w:sz="4" w:space="1" w:color="auto" w:shadow="1"/>
        <w:right w:val="single" w:sz="4" w:space="4" w:color="auto" w:shadow="1"/>
      </w:pBdr>
      <w:shd w:val="clear" w:color="auto" w:fill="CCFFFF"/>
      <w:spacing w:before="120" w:after="120"/>
    </w:pPr>
  </w:style>
  <w:style w:type="paragraph" w:styleId="Legenda">
    <w:name w:val="caption"/>
    <w:basedOn w:val="Normalny"/>
    <w:next w:val="Normalny"/>
    <w:uiPriority w:val="35"/>
    <w:qFormat/>
    <w:rsid w:val="00D27182"/>
    <w:pPr>
      <w:spacing w:after="0" w:line="240" w:lineRule="auto"/>
    </w:pPr>
    <w:rPr>
      <w:rFonts w:ascii="Times New Roman" w:eastAsia="Times New Roman" w:hAnsi="Times New Roman" w:cs="Times New Roman"/>
      <w:b/>
      <w:bCs/>
      <w:sz w:val="20"/>
      <w:szCs w:val="20"/>
      <w:lang w:val="en-US" w:eastAsia="de-DE"/>
    </w:rPr>
  </w:style>
  <w:style w:type="paragraph" w:customStyle="1" w:styleId="RepStandard">
    <w:name w:val="Rep Standard"/>
    <w:link w:val="RepStandardZchnZchn"/>
    <w:qFormat/>
    <w:rsid w:val="00D27182"/>
    <w:pPr>
      <w:widowControl w:val="0"/>
      <w:spacing w:after="0" w:line="240" w:lineRule="auto"/>
      <w:jc w:val="both"/>
    </w:pPr>
    <w:rPr>
      <w:rFonts w:ascii="Times New Roman" w:eastAsia="Times New Roman" w:hAnsi="Times New Roman" w:cs="Times New Roman"/>
      <w:lang w:val="en-US" w:eastAsia="pl-PL"/>
    </w:rPr>
  </w:style>
  <w:style w:type="character" w:customStyle="1" w:styleId="RepStandardZchnZchn">
    <w:name w:val="Rep Standard Zchn Zchn"/>
    <w:link w:val="RepStandard"/>
    <w:rsid w:val="00D27182"/>
    <w:rPr>
      <w:rFonts w:ascii="Times New Roman" w:eastAsia="Times New Roman" w:hAnsi="Times New Roman" w:cs="Times New Roman"/>
      <w:lang w:val="en-US" w:eastAsia="pl-PL"/>
    </w:rPr>
  </w:style>
  <w:style w:type="character" w:customStyle="1" w:styleId="berschrift1RepHeading1ZchnZchn">
    <w:name w:val="Überschrift 1;Rep Heading 1 Zchn Zchn"/>
    <w:rsid w:val="00D27182"/>
    <w:rPr>
      <w:rFonts w:eastAsia="MS Mincho"/>
      <w:b/>
      <w:bCs/>
      <w:sz w:val="28"/>
      <w:szCs w:val="24"/>
      <w:lang w:val="en-GB" w:bidi="ar-SA"/>
    </w:rPr>
  </w:style>
  <w:style w:type="paragraph" w:customStyle="1" w:styleId="RepTable">
    <w:name w:val="Rep Table"/>
    <w:basedOn w:val="RepStandard"/>
    <w:link w:val="RepTableZchn"/>
    <w:rsid w:val="00D27182"/>
    <w:pPr>
      <w:jc w:val="left"/>
    </w:pPr>
    <w:rPr>
      <w:rFonts w:asciiTheme="minorHAnsi" w:eastAsiaTheme="minorHAnsi" w:hAnsiTheme="minorHAnsi" w:cstheme="minorBidi"/>
      <w:noProof/>
      <w:lang w:eastAsia="en-US"/>
    </w:rPr>
  </w:style>
  <w:style w:type="paragraph" w:customStyle="1" w:styleId="RepTitle">
    <w:name w:val="Rep Title"/>
    <w:basedOn w:val="RepStandard"/>
    <w:rsid w:val="00D27182"/>
    <w:pPr>
      <w:spacing w:before="120" w:after="120"/>
      <w:jc w:val="center"/>
    </w:pPr>
    <w:rPr>
      <w:b/>
      <w:sz w:val="36"/>
    </w:rPr>
  </w:style>
  <w:style w:type="paragraph" w:customStyle="1" w:styleId="RepAppendix1">
    <w:name w:val="Rep Appendix 1"/>
    <w:basedOn w:val="RepStandard"/>
    <w:next w:val="RepStandard"/>
    <w:rsid w:val="00D27182"/>
    <w:pPr>
      <w:numPr>
        <w:numId w:val="14"/>
      </w:numPr>
      <w:spacing w:before="480" w:after="240"/>
      <w:outlineLvl w:val="0"/>
    </w:pPr>
    <w:rPr>
      <w:b/>
      <w:sz w:val="28"/>
    </w:rPr>
  </w:style>
  <w:style w:type="paragraph" w:customStyle="1" w:styleId="RepTableSmall">
    <w:name w:val="Rep Table Small"/>
    <w:basedOn w:val="Normalny"/>
    <w:rsid w:val="00D27182"/>
    <w:pPr>
      <w:widowControl w:val="0"/>
      <w:spacing w:after="0" w:line="240" w:lineRule="auto"/>
    </w:pPr>
    <w:rPr>
      <w:rFonts w:ascii="Times New Roman" w:eastAsia="Times New Roman" w:hAnsi="Times New Roman" w:cs="Times New Roman"/>
      <w:sz w:val="16"/>
      <w:szCs w:val="20"/>
      <w:lang w:val="en-US" w:eastAsia="de-DE"/>
    </w:rPr>
  </w:style>
  <w:style w:type="paragraph" w:customStyle="1" w:styleId="RepTableBold">
    <w:name w:val="Rep Table Bold"/>
    <w:basedOn w:val="Normalny"/>
    <w:link w:val="RepTableBoldZchn"/>
    <w:rsid w:val="00D27182"/>
    <w:pPr>
      <w:widowControl w:val="0"/>
      <w:spacing w:after="0" w:line="240" w:lineRule="auto"/>
    </w:pPr>
    <w:rPr>
      <w:rFonts w:ascii="Times New Roman" w:eastAsia="Times New Roman" w:hAnsi="Times New Roman" w:cs="Times New Roman"/>
      <w:b/>
      <w:bCs/>
      <w:sz w:val="20"/>
      <w:szCs w:val="20"/>
      <w:lang w:val="en-US" w:eastAsia="x-none"/>
    </w:rPr>
  </w:style>
  <w:style w:type="paragraph" w:customStyle="1" w:styleId="RepPageHeader">
    <w:name w:val="Rep Page Header"/>
    <w:basedOn w:val="RepStandard"/>
    <w:link w:val="RepPageHeaderZchn"/>
    <w:rsid w:val="00D27182"/>
    <w:pPr>
      <w:jc w:val="left"/>
    </w:pPr>
    <w:rPr>
      <w:rFonts w:asciiTheme="minorHAnsi" w:eastAsiaTheme="minorHAnsi" w:hAnsiTheme="minorHAnsi" w:cstheme="minorBidi"/>
      <w:lang w:eastAsia="en-US"/>
    </w:rPr>
  </w:style>
  <w:style w:type="paragraph" w:customStyle="1" w:styleId="RepPageFooter">
    <w:name w:val="Rep Page Footer"/>
    <w:basedOn w:val="RepPageHeader"/>
    <w:link w:val="RepPageFooterZchn"/>
    <w:rsid w:val="00D27182"/>
    <w:pPr>
      <w:jc w:val="center"/>
    </w:pPr>
  </w:style>
  <w:style w:type="paragraph" w:customStyle="1" w:styleId="RepLabel">
    <w:name w:val="Rep Label"/>
    <w:basedOn w:val="RepStandard"/>
    <w:next w:val="RepStandard"/>
    <w:link w:val="RepLabelZchn"/>
    <w:rsid w:val="00D27182"/>
    <w:pPr>
      <w:keepNext/>
      <w:keepLines/>
      <w:tabs>
        <w:tab w:val="left" w:pos="1985"/>
      </w:tabs>
      <w:spacing w:before="200" w:after="120"/>
      <w:ind w:left="1985" w:hanging="1985"/>
      <w:jc w:val="left"/>
    </w:pPr>
    <w:rPr>
      <w:rFonts w:asciiTheme="minorHAnsi" w:eastAsiaTheme="minorHAnsi" w:hAnsiTheme="minorHAnsi" w:cstheme="minorBidi"/>
      <w:b/>
      <w:bCs/>
      <w:lang w:eastAsia="en-US"/>
    </w:rPr>
  </w:style>
  <w:style w:type="paragraph" w:customStyle="1" w:styleId="RepTableHeader">
    <w:name w:val="Rep Table Header"/>
    <w:basedOn w:val="Normalny"/>
    <w:rsid w:val="00D27182"/>
    <w:pPr>
      <w:keepNext/>
      <w:keepLines/>
      <w:widowControl w:val="0"/>
      <w:spacing w:before="60" w:after="60" w:line="240" w:lineRule="auto"/>
    </w:pPr>
    <w:rPr>
      <w:rFonts w:ascii="Times New Roman" w:eastAsia="Times New Roman" w:hAnsi="Times New Roman" w:cs="Times New Roman"/>
      <w:b/>
      <w:sz w:val="20"/>
      <w:szCs w:val="20"/>
      <w:lang w:val="en-US" w:eastAsia="de-DE"/>
    </w:rPr>
  </w:style>
  <w:style w:type="paragraph" w:customStyle="1" w:styleId="RepTableFootnote">
    <w:name w:val="Rep Table Footnote"/>
    <w:basedOn w:val="RepStandard"/>
    <w:next w:val="RepStandard"/>
    <w:rsid w:val="00D27182"/>
    <w:pPr>
      <w:tabs>
        <w:tab w:val="left" w:pos="425"/>
      </w:tabs>
      <w:ind w:left="425" w:hanging="425"/>
      <w:jc w:val="left"/>
    </w:pPr>
    <w:rPr>
      <w:noProof/>
      <w:sz w:val="18"/>
      <w:szCs w:val="18"/>
      <w:lang w:val="de-DE"/>
    </w:rPr>
  </w:style>
  <w:style w:type="paragraph" w:customStyle="1" w:styleId="RepSubtitle">
    <w:name w:val="Rep Subtitle"/>
    <w:basedOn w:val="RepTitle"/>
    <w:rsid w:val="00D27182"/>
    <w:rPr>
      <w:sz w:val="32"/>
    </w:rPr>
  </w:style>
  <w:style w:type="paragraph" w:customStyle="1" w:styleId="RepTableHeaderSmall">
    <w:name w:val="Rep Table Header Small"/>
    <w:basedOn w:val="Normalny"/>
    <w:rsid w:val="00D27182"/>
    <w:pPr>
      <w:keepNext/>
      <w:keepLines/>
      <w:widowControl w:val="0"/>
      <w:spacing w:before="60" w:after="60" w:line="240" w:lineRule="auto"/>
    </w:pPr>
    <w:rPr>
      <w:rFonts w:ascii="Times New Roman" w:eastAsia="Times New Roman" w:hAnsi="Times New Roman" w:cs="Times New Roman"/>
      <w:b/>
      <w:sz w:val="16"/>
      <w:szCs w:val="16"/>
      <w:lang w:val="en-US" w:eastAsia="de-DE"/>
    </w:rPr>
  </w:style>
  <w:style w:type="paragraph" w:customStyle="1" w:styleId="RepNewPart">
    <w:name w:val="Rep NewPart"/>
    <w:basedOn w:val="RepStandard"/>
    <w:next w:val="RepStandard"/>
    <w:rsid w:val="00D27182"/>
    <w:pPr>
      <w:keepNext/>
      <w:keepLines/>
      <w:spacing w:before="360" w:after="120"/>
      <w:jc w:val="left"/>
      <w:outlineLvl w:val="4"/>
    </w:pPr>
    <w:rPr>
      <w:b/>
      <w:iCs/>
    </w:rPr>
  </w:style>
  <w:style w:type="paragraph" w:customStyle="1" w:styleId="RepTableofContent">
    <w:name w:val="Rep Table of Content"/>
    <w:basedOn w:val="RepStandard"/>
    <w:next w:val="RepStandard"/>
    <w:rsid w:val="00D27182"/>
    <w:pPr>
      <w:tabs>
        <w:tab w:val="right" w:leader="dot" w:pos="9356"/>
      </w:tabs>
      <w:spacing w:before="120"/>
      <w:ind w:left="1418" w:right="567" w:hanging="1418"/>
      <w:jc w:val="left"/>
    </w:pPr>
    <w:rPr>
      <w:noProof/>
    </w:rPr>
  </w:style>
  <w:style w:type="paragraph" w:styleId="Nagwekwykazurde">
    <w:name w:val="toa heading"/>
    <w:basedOn w:val="Normalny"/>
    <w:next w:val="Normalny"/>
    <w:semiHidden/>
    <w:rsid w:val="00D27182"/>
    <w:pPr>
      <w:spacing w:before="120" w:after="0" w:line="240" w:lineRule="auto"/>
    </w:pPr>
    <w:rPr>
      <w:rFonts w:ascii="Times New Roman" w:eastAsia="Times New Roman" w:hAnsi="Times New Roman" w:cs="Arial"/>
      <w:b/>
      <w:bCs/>
      <w:sz w:val="24"/>
      <w:lang w:val="en-US" w:eastAsia="de-DE"/>
    </w:rPr>
  </w:style>
  <w:style w:type="paragraph" w:styleId="Spisilustracji">
    <w:name w:val="table of figures"/>
    <w:basedOn w:val="Normalny"/>
    <w:next w:val="Normalny"/>
    <w:semiHidden/>
    <w:rsid w:val="00D27182"/>
    <w:pPr>
      <w:spacing w:after="0" w:line="240" w:lineRule="auto"/>
    </w:pPr>
    <w:rPr>
      <w:rFonts w:ascii="Times New Roman" w:eastAsia="Times New Roman" w:hAnsi="Times New Roman" w:cs="Times New Roman"/>
      <w:lang w:val="en-US" w:eastAsia="de-DE"/>
    </w:rPr>
  </w:style>
  <w:style w:type="paragraph" w:styleId="Tekstprzypisudolnego">
    <w:name w:val="footnote text"/>
    <w:basedOn w:val="Normalny"/>
    <w:link w:val="TekstprzypisudolnegoZnak"/>
    <w:semiHidden/>
    <w:rsid w:val="00D27182"/>
    <w:pPr>
      <w:spacing w:after="0" w:line="240" w:lineRule="auto"/>
    </w:pPr>
    <w:rPr>
      <w:rFonts w:ascii="Times New Roman" w:eastAsia="Times New Roman" w:hAnsi="Times New Roman" w:cs="Times New Roman"/>
      <w:sz w:val="20"/>
      <w:szCs w:val="20"/>
      <w:lang w:val="en-US" w:eastAsia="de-DE"/>
    </w:rPr>
  </w:style>
  <w:style w:type="character" w:customStyle="1" w:styleId="TekstprzypisudolnegoZnak">
    <w:name w:val="Tekst przypisu dolnego Znak"/>
    <w:basedOn w:val="Domylnaczcionkaakapitu"/>
    <w:link w:val="Tekstprzypisudolnego"/>
    <w:semiHidden/>
    <w:rsid w:val="00D27182"/>
    <w:rPr>
      <w:rFonts w:ascii="Times New Roman" w:eastAsia="Times New Roman" w:hAnsi="Times New Roman" w:cs="Times New Roman"/>
      <w:sz w:val="20"/>
      <w:szCs w:val="20"/>
      <w:lang w:val="en-US" w:eastAsia="de-DE"/>
    </w:rPr>
  </w:style>
  <w:style w:type="paragraph" w:styleId="Zwrotpoegnalny">
    <w:name w:val="Closing"/>
    <w:basedOn w:val="Normalny"/>
    <w:link w:val="ZwrotpoegnalnyZnak"/>
    <w:semiHidden/>
    <w:rsid w:val="00D27182"/>
    <w:pPr>
      <w:spacing w:after="0" w:line="240" w:lineRule="auto"/>
      <w:ind w:left="4252"/>
    </w:pPr>
    <w:rPr>
      <w:rFonts w:ascii="Times New Roman" w:eastAsia="Times New Roman" w:hAnsi="Times New Roman" w:cs="Times New Roman"/>
      <w:lang w:val="en-US" w:eastAsia="de-DE"/>
    </w:rPr>
  </w:style>
  <w:style w:type="character" w:customStyle="1" w:styleId="ZwrotpoegnalnyZnak">
    <w:name w:val="Zwrot pożegnalny Znak"/>
    <w:basedOn w:val="Domylnaczcionkaakapitu"/>
    <w:link w:val="Zwrotpoegnalny"/>
    <w:semiHidden/>
    <w:rsid w:val="00D27182"/>
    <w:rPr>
      <w:rFonts w:ascii="Times New Roman" w:eastAsia="Times New Roman" w:hAnsi="Times New Roman" w:cs="Times New Roman"/>
      <w:lang w:val="en-US" w:eastAsia="de-DE"/>
    </w:rPr>
  </w:style>
  <w:style w:type="paragraph" w:styleId="HTML-adres">
    <w:name w:val="HTML Address"/>
    <w:basedOn w:val="Normalny"/>
    <w:link w:val="HTML-adresZnak"/>
    <w:semiHidden/>
    <w:rsid w:val="00D27182"/>
    <w:pPr>
      <w:spacing w:after="0" w:line="240" w:lineRule="auto"/>
    </w:pPr>
    <w:rPr>
      <w:rFonts w:ascii="Times New Roman" w:eastAsia="Times New Roman" w:hAnsi="Times New Roman" w:cs="Times New Roman"/>
      <w:i/>
      <w:iCs/>
      <w:lang w:val="en-US" w:eastAsia="de-DE"/>
    </w:rPr>
  </w:style>
  <w:style w:type="character" w:customStyle="1" w:styleId="HTML-adresZnak">
    <w:name w:val="HTML - adres Znak"/>
    <w:basedOn w:val="Domylnaczcionkaakapitu"/>
    <w:link w:val="HTML-adres"/>
    <w:semiHidden/>
    <w:rsid w:val="00D27182"/>
    <w:rPr>
      <w:rFonts w:ascii="Times New Roman" w:eastAsia="Times New Roman" w:hAnsi="Times New Roman" w:cs="Times New Roman"/>
      <w:i/>
      <w:iCs/>
      <w:lang w:val="en-US" w:eastAsia="de-DE"/>
    </w:rPr>
  </w:style>
  <w:style w:type="paragraph" w:styleId="HTML-wstpniesformatowany">
    <w:name w:val="HTML Preformatted"/>
    <w:basedOn w:val="Normalny"/>
    <w:link w:val="HTML-wstpniesformatowanyZnak"/>
    <w:semiHidden/>
    <w:rsid w:val="00D27182"/>
    <w:pPr>
      <w:spacing w:after="0" w:line="240" w:lineRule="auto"/>
    </w:pPr>
    <w:rPr>
      <w:rFonts w:ascii="Courier New" w:eastAsia="Times New Roman" w:hAnsi="Courier New" w:cs="Courier New"/>
      <w:sz w:val="20"/>
      <w:szCs w:val="20"/>
      <w:lang w:val="en-US" w:eastAsia="de-DE"/>
    </w:rPr>
  </w:style>
  <w:style w:type="character" w:customStyle="1" w:styleId="HTML-wstpniesformatowanyZnak">
    <w:name w:val="HTML - wstępnie sformatowany Znak"/>
    <w:basedOn w:val="Domylnaczcionkaakapitu"/>
    <w:link w:val="HTML-wstpniesformatowany"/>
    <w:semiHidden/>
    <w:rsid w:val="00D27182"/>
    <w:rPr>
      <w:rFonts w:ascii="Courier New" w:eastAsia="Times New Roman" w:hAnsi="Courier New" w:cs="Courier New"/>
      <w:sz w:val="20"/>
      <w:szCs w:val="20"/>
      <w:lang w:val="en-US" w:eastAsia="de-DE"/>
    </w:rPr>
  </w:style>
  <w:style w:type="paragraph" w:styleId="Indeks1">
    <w:name w:val="index 1"/>
    <w:basedOn w:val="Normalny"/>
    <w:next w:val="Normalny"/>
    <w:autoRedefine/>
    <w:semiHidden/>
    <w:rsid w:val="00D27182"/>
    <w:pPr>
      <w:spacing w:after="0" w:line="240" w:lineRule="auto"/>
      <w:ind w:left="220" w:hanging="220"/>
    </w:pPr>
    <w:rPr>
      <w:rFonts w:ascii="Times New Roman" w:eastAsia="Times New Roman" w:hAnsi="Times New Roman" w:cs="Times New Roman"/>
      <w:lang w:val="en-US" w:eastAsia="de-DE"/>
    </w:rPr>
  </w:style>
  <w:style w:type="paragraph" w:styleId="Indeks2">
    <w:name w:val="index 2"/>
    <w:basedOn w:val="Normalny"/>
    <w:next w:val="Normalny"/>
    <w:autoRedefine/>
    <w:semiHidden/>
    <w:rsid w:val="00D27182"/>
    <w:pPr>
      <w:spacing w:after="0" w:line="240" w:lineRule="auto"/>
      <w:ind w:left="440" w:hanging="220"/>
    </w:pPr>
    <w:rPr>
      <w:rFonts w:ascii="Times New Roman" w:eastAsia="Times New Roman" w:hAnsi="Times New Roman" w:cs="Times New Roman"/>
      <w:lang w:val="en-US" w:eastAsia="de-DE"/>
    </w:rPr>
  </w:style>
  <w:style w:type="paragraph" w:styleId="Indeks3">
    <w:name w:val="index 3"/>
    <w:basedOn w:val="Normalny"/>
    <w:next w:val="Normalny"/>
    <w:autoRedefine/>
    <w:semiHidden/>
    <w:rsid w:val="00D27182"/>
    <w:pPr>
      <w:spacing w:after="0" w:line="240" w:lineRule="auto"/>
      <w:ind w:left="660" w:hanging="220"/>
    </w:pPr>
    <w:rPr>
      <w:rFonts w:ascii="Times New Roman" w:eastAsia="Times New Roman" w:hAnsi="Times New Roman" w:cs="Times New Roman"/>
      <w:lang w:val="en-US" w:eastAsia="de-DE"/>
    </w:rPr>
  </w:style>
  <w:style w:type="paragraph" w:styleId="Indeks4">
    <w:name w:val="index 4"/>
    <w:basedOn w:val="Normalny"/>
    <w:next w:val="Normalny"/>
    <w:autoRedefine/>
    <w:semiHidden/>
    <w:rsid w:val="00D27182"/>
    <w:pPr>
      <w:spacing w:after="0" w:line="240" w:lineRule="auto"/>
      <w:ind w:left="880" w:hanging="220"/>
    </w:pPr>
    <w:rPr>
      <w:rFonts w:ascii="Times New Roman" w:eastAsia="Times New Roman" w:hAnsi="Times New Roman" w:cs="Times New Roman"/>
      <w:lang w:val="en-US" w:eastAsia="de-DE"/>
    </w:rPr>
  </w:style>
  <w:style w:type="paragraph" w:styleId="Indeks5">
    <w:name w:val="index 5"/>
    <w:basedOn w:val="Normalny"/>
    <w:next w:val="Normalny"/>
    <w:autoRedefine/>
    <w:semiHidden/>
    <w:rsid w:val="00D27182"/>
    <w:pPr>
      <w:spacing w:after="0" w:line="240" w:lineRule="auto"/>
      <w:ind w:left="1100" w:hanging="220"/>
    </w:pPr>
    <w:rPr>
      <w:rFonts w:ascii="Times New Roman" w:eastAsia="Times New Roman" w:hAnsi="Times New Roman" w:cs="Times New Roman"/>
      <w:lang w:val="en-US" w:eastAsia="de-DE"/>
    </w:rPr>
  </w:style>
  <w:style w:type="paragraph" w:styleId="Indeks6">
    <w:name w:val="index 6"/>
    <w:basedOn w:val="Normalny"/>
    <w:next w:val="Normalny"/>
    <w:autoRedefine/>
    <w:semiHidden/>
    <w:rsid w:val="00D27182"/>
    <w:pPr>
      <w:spacing w:after="0" w:line="240" w:lineRule="auto"/>
      <w:ind w:left="1320" w:hanging="220"/>
    </w:pPr>
    <w:rPr>
      <w:rFonts w:ascii="Times New Roman" w:eastAsia="Times New Roman" w:hAnsi="Times New Roman" w:cs="Times New Roman"/>
      <w:lang w:val="en-US" w:eastAsia="de-DE"/>
    </w:rPr>
  </w:style>
  <w:style w:type="paragraph" w:styleId="Indeks7">
    <w:name w:val="index 7"/>
    <w:basedOn w:val="Normalny"/>
    <w:next w:val="Normalny"/>
    <w:autoRedefine/>
    <w:semiHidden/>
    <w:rsid w:val="00D27182"/>
    <w:pPr>
      <w:spacing w:after="0" w:line="240" w:lineRule="auto"/>
      <w:ind w:left="1540" w:hanging="220"/>
    </w:pPr>
    <w:rPr>
      <w:rFonts w:ascii="Times New Roman" w:eastAsia="Times New Roman" w:hAnsi="Times New Roman" w:cs="Times New Roman"/>
      <w:lang w:val="en-US" w:eastAsia="de-DE"/>
    </w:rPr>
  </w:style>
  <w:style w:type="paragraph" w:styleId="Indeks8">
    <w:name w:val="index 8"/>
    <w:basedOn w:val="Normalny"/>
    <w:next w:val="Normalny"/>
    <w:autoRedefine/>
    <w:semiHidden/>
    <w:rsid w:val="00D27182"/>
    <w:pPr>
      <w:spacing w:after="0" w:line="240" w:lineRule="auto"/>
      <w:ind w:left="1760" w:hanging="220"/>
    </w:pPr>
    <w:rPr>
      <w:rFonts w:ascii="Times New Roman" w:eastAsia="Times New Roman" w:hAnsi="Times New Roman" w:cs="Times New Roman"/>
      <w:lang w:val="en-US" w:eastAsia="de-DE"/>
    </w:rPr>
  </w:style>
  <w:style w:type="paragraph" w:styleId="Indeks9">
    <w:name w:val="index 9"/>
    <w:basedOn w:val="Normalny"/>
    <w:next w:val="Normalny"/>
    <w:autoRedefine/>
    <w:semiHidden/>
    <w:rsid w:val="00D27182"/>
    <w:pPr>
      <w:spacing w:after="0" w:line="240" w:lineRule="auto"/>
      <w:ind w:left="1980" w:hanging="220"/>
    </w:pPr>
    <w:rPr>
      <w:rFonts w:ascii="Times New Roman" w:eastAsia="Times New Roman" w:hAnsi="Times New Roman" w:cs="Times New Roman"/>
      <w:lang w:val="en-US" w:eastAsia="de-DE"/>
    </w:rPr>
  </w:style>
  <w:style w:type="paragraph" w:styleId="Nagwekindeksu">
    <w:name w:val="index heading"/>
    <w:basedOn w:val="Normalny"/>
    <w:next w:val="Indeks1"/>
    <w:semiHidden/>
    <w:rsid w:val="00D27182"/>
    <w:pPr>
      <w:spacing w:after="0" w:line="240" w:lineRule="auto"/>
    </w:pPr>
    <w:rPr>
      <w:rFonts w:ascii="Times New Roman" w:eastAsia="Times New Roman" w:hAnsi="Times New Roman" w:cs="Arial"/>
      <w:b/>
      <w:bCs/>
      <w:lang w:val="en-US" w:eastAsia="de-DE"/>
    </w:rPr>
  </w:style>
  <w:style w:type="paragraph" w:styleId="Tekstkomentarza">
    <w:name w:val="annotation text"/>
    <w:basedOn w:val="Normalny"/>
    <w:link w:val="TekstkomentarzaZnak"/>
    <w:semiHidden/>
    <w:rsid w:val="00D27182"/>
    <w:pPr>
      <w:spacing w:after="0" w:line="240" w:lineRule="auto"/>
    </w:pPr>
    <w:rPr>
      <w:rFonts w:ascii="Times New Roman" w:eastAsia="Times New Roman" w:hAnsi="Times New Roman" w:cs="Times New Roman"/>
      <w:sz w:val="20"/>
      <w:szCs w:val="20"/>
      <w:lang w:val="en-US" w:eastAsia="de-DE"/>
    </w:rPr>
  </w:style>
  <w:style w:type="character" w:customStyle="1" w:styleId="TekstkomentarzaZnak">
    <w:name w:val="Tekst komentarza Znak"/>
    <w:basedOn w:val="Domylnaczcionkaakapitu"/>
    <w:link w:val="Tekstkomentarza"/>
    <w:semiHidden/>
    <w:rsid w:val="00D27182"/>
    <w:rPr>
      <w:rFonts w:ascii="Times New Roman" w:eastAsia="Times New Roman" w:hAnsi="Times New Roman" w:cs="Times New Roman"/>
      <w:sz w:val="20"/>
      <w:szCs w:val="20"/>
      <w:lang w:val="en-US" w:eastAsia="de-DE"/>
    </w:rPr>
  </w:style>
  <w:style w:type="paragraph" w:styleId="Tematkomentarza">
    <w:name w:val="annotation subject"/>
    <w:basedOn w:val="Tekstkomentarza"/>
    <w:next w:val="Tekstkomentarza"/>
    <w:link w:val="TematkomentarzaZnak"/>
    <w:semiHidden/>
    <w:rsid w:val="00D27182"/>
    <w:rPr>
      <w:b/>
      <w:bCs/>
    </w:rPr>
  </w:style>
  <w:style w:type="character" w:customStyle="1" w:styleId="TematkomentarzaZnak">
    <w:name w:val="Temat komentarza Znak"/>
    <w:basedOn w:val="TekstkomentarzaZnak"/>
    <w:link w:val="Tematkomentarza"/>
    <w:semiHidden/>
    <w:rsid w:val="00D27182"/>
    <w:rPr>
      <w:rFonts w:ascii="Times New Roman" w:eastAsia="Times New Roman" w:hAnsi="Times New Roman" w:cs="Times New Roman"/>
      <w:b/>
      <w:bCs/>
      <w:sz w:val="20"/>
      <w:szCs w:val="20"/>
      <w:lang w:val="en-US" w:eastAsia="de-DE"/>
    </w:rPr>
  </w:style>
  <w:style w:type="paragraph" w:styleId="Lista">
    <w:name w:val="List"/>
    <w:basedOn w:val="Normalny"/>
    <w:semiHidden/>
    <w:rsid w:val="00D27182"/>
    <w:pPr>
      <w:spacing w:after="0" w:line="240" w:lineRule="auto"/>
      <w:ind w:left="283" w:hanging="283"/>
    </w:pPr>
    <w:rPr>
      <w:rFonts w:ascii="Times New Roman" w:eastAsia="Times New Roman" w:hAnsi="Times New Roman" w:cs="Times New Roman"/>
      <w:lang w:val="en-US" w:eastAsia="de-DE"/>
    </w:rPr>
  </w:style>
  <w:style w:type="paragraph" w:styleId="Lista2">
    <w:name w:val="List 2"/>
    <w:basedOn w:val="Normalny"/>
    <w:semiHidden/>
    <w:rsid w:val="00D27182"/>
    <w:pPr>
      <w:spacing w:after="0" w:line="240" w:lineRule="auto"/>
      <w:ind w:left="566" w:hanging="283"/>
    </w:pPr>
    <w:rPr>
      <w:rFonts w:ascii="Times New Roman" w:eastAsia="Times New Roman" w:hAnsi="Times New Roman" w:cs="Times New Roman"/>
      <w:lang w:val="en-US" w:eastAsia="de-DE"/>
    </w:rPr>
  </w:style>
  <w:style w:type="paragraph" w:styleId="Lista3">
    <w:name w:val="List 3"/>
    <w:basedOn w:val="Normalny"/>
    <w:semiHidden/>
    <w:rsid w:val="00D27182"/>
    <w:pPr>
      <w:spacing w:after="0" w:line="240" w:lineRule="auto"/>
      <w:ind w:left="849" w:hanging="283"/>
    </w:pPr>
    <w:rPr>
      <w:rFonts w:ascii="Times New Roman" w:eastAsia="Times New Roman" w:hAnsi="Times New Roman" w:cs="Times New Roman"/>
      <w:lang w:val="en-US" w:eastAsia="de-DE"/>
    </w:rPr>
  </w:style>
  <w:style w:type="paragraph" w:styleId="Lista4">
    <w:name w:val="List 4"/>
    <w:basedOn w:val="Normalny"/>
    <w:semiHidden/>
    <w:rsid w:val="00D27182"/>
    <w:pPr>
      <w:spacing w:after="0" w:line="240" w:lineRule="auto"/>
      <w:ind w:left="1132" w:hanging="283"/>
    </w:pPr>
    <w:rPr>
      <w:rFonts w:ascii="Times New Roman" w:eastAsia="Times New Roman" w:hAnsi="Times New Roman" w:cs="Times New Roman"/>
      <w:lang w:val="en-US" w:eastAsia="de-DE"/>
    </w:rPr>
  </w:style>
  <w:style w:type="paragraph" w:styleId="Lista5">
    <w:name w:val="List 5"/>
    <w:basedOn w:val="Normalny"/>
    <w:semiHidden/>
    <w:rsid w:val="00D27182"/>
    <w:pPr>
      <w:spacing w:after="0" w:line="240" w:lineRule="auto"/>
      <w:ind w:left="1415" w:hanging="283"/>
    </w:pPr>
    <w:rPr>
      <w:rFonts w:ascii="Times New Roman" w:eastAsia="Times New Roman" w:hAnsi="Times New Roman" w:cs="Times New Roman"/>
      <w:lang w:val="en-US" w:eastAsia="de-DE"/>
    </w:rPr>
  </w:style>
  <w:style w:type="paragraph" w:styleId="Lista-kontynuacja">
    <w:name w:val="List Continue"/>
    <w:basedOn w:val="Normalny"/>
    <w:semiHidden/>
    <w:rsid w:val="00D27182"/>
    <w:pPr>
      <w:spacing w:after="120" w:line="240" w:lineRule="auto"/>
      <w:ind w:left="283"/>
    </w:pPr>
    <w:rPr>
      <w:rFonts w:ascii="Times New Roman" w:eastAsia="Times New Roman" w:hAnsi="Times New Roman" w:cs="Times New Roman"/>
      <w:lang w:val="en-US" w:eastAsia="de-DE"/>
    </w:rPr>
  </w:style>
  <w:style w:type="paragraph" w:styleId="Lista-kontynuacja2">
    <w:name w:val="List Continue 2"/>
    <w:basedOn w:val="Normalny"/>
    <w:semiHidden/>
    <w:rsid w:val="00D27182"/>
    <w:pPr>
      <w:spacing w:after="120" w:line="240" w:lineRule="auto"/>
      <w:ind w:left="566"/>
    </w:pPr>
    <w:rPr>
      <w:rFonts w:ascii="Times New Roman" w:eastAsia="Times New Roman" w:hAnsi="Times New Roman" w:cs="Times New Roman"/>
      <w:lang w:val="en-US" w:eastAsia="de-DE"/>
    </w:rPr>
  </w:style>
  <w:style w:type="paragraph" w:styleId="Lista-kontynuacja3">
    <w:name w:val="List Continue 3"/>
    <w:basedOn w:val="Normalny"/>
    <w:semiHidden/>
    <w:rsid w:val="00D27182"/>
    <w:pPr>
      <w:spacing w:after="120" w:line="240" w:lineRule="auto"/>
      <w:ind w:left="849"/>
    </w:pPr>
    <w:rPr>
      <w:rFonts w:ascii="Times New Roman" w:eastAsia="Times New Roman" w:hAnsi="Times New Roman" w:cs="Times New Roman"/>
      <w:lang w:val="en-US" w:eastAsia="de-DE"/>
    </w:rPr>
  </w:style>
  <w:style w:type="paragraph" w:styleId="Lista-kontynuacja4">
    <w:name w:val="List Continue 4"/>
    <w:basedOn w:val="Normalny"/>
    <w:semiHidden/>
    <w:rsid w:val="00D27182"/>
    <w:pPr>
      <w:spacing w:after="120" w:line="240" w:lineRule="auto"/>
      <w:ind w:left="1132"/>
    </w:pPr>
    <w:rPr>
      <w:rFonts w:ascii="Times New Roman" w:eastAsia="Times New Roman" w:hAnsi="Times New Roman" w:cs="Times New Roman"/>
      <w:lang w:val="en-US" w:eastAsia="de-DE"/>
    </w:rPr>
  </w:style>
  <w:style w:type="paragraph" w:styleId="Lista-kontynuacja5">
    <w:name w:val="List Continue 5"/>
    <w:basedOn w:val="Normalny"/>
    <w:semiHidden/>
    <w:rsid w:val="00D27182"/>
    <w:pPr>
      <w:spacing w:after="120" w:line="240" w:lineRule="auto"/>
      <w:ind w:left="1415"/>
    </w:pPr>
    <w:rPr>
      <w:rFonts w:ascii="Times New Roman" w:eastAsia="Times New Roman" w:hAnsi="Times New Roman" w:cs="Times New Roman"/>
      <w:lang w:val="en-US" w:eastAsia="de-DE"/>
    </w:rPr>
  </w:style>
  <w:style w:type="paragraph" w:styleId="Listanumerowana">
    <w:name w:val="List Number"/>
    <w:basedOn w:val="Normalny"/>
    <w:semiHidden/>
    <w:rsid w:val="00D27182"/>
    <w:pPr>
      <w:tabs>
        <w:tab w:val="num" w:pos="360"/>
      </w:tabs>
      <w:spacing w:after="0" w:line="240" w:lineRule="auto"/>
      <w:ind w:left="360" w:hanging="360"/>
    </w:pPr>
    <w:rPr>
      <w:rFonts w:ascii="Times New Roman" w:eastAsia="Times New Roman" w:hAnsi="Times New Roman" w:cs="Times New Roman"/>
      <w:lang w:val="en-US" w:eastAsia="de-DE"/>
    </w:rPr>
  </w:style>
  <w:style w:type="paragraph" w:styleId="Listanumerowana2">
    <w:name w:val="List Number 2"/>
    <w:basedOn w:val="Normalny"/>
    <w:semiHidden/>
    <w:rsid w:val="00D27182"/>
    <w:pPr>
      <w:tabs>
        <w:tab w:val="num" w:pos="643"/>
      </w:tabs>
      <w:spacing w:after="0" w:line="240" w:lineRule="auto"/>
      <w:ind w:left="643" w:hanging="360"/>
    </w:pPr>
    <w:rPr>
      <w:rFonts w:ascii="Times New Roman" w:eastAsia="Times New Roman" w:hAnsi="Times New Roman" w:cs="Times New Roman"/>
      <w:lang w:val="en-US" w:eastAsia="de-DE"/>
    </w:rPr>
  </w:style>
  <w:style w:type="paragraph" w:styleId="Listanumerowana3">
    <w:name w:val="List Number 3"/>
    <w:basedOn w:val="Normalny"/>
    <w:semiHidden/>
    <w:rsid w:val="00D27182"/>
    <w:pPr>
      <w:tabs>
        <w:tab w:val="num" w:pos="926"/>
      </w:tabs>
      <w:spacing w:after="0" w:line="240" w:lineRule="auto"/>
      <w:ind w:left="926" w:hanging="360"/>
    </w:pPr>
    <w:rPr>
      <w:rFonts w:ascii="Times New Roman" w:eastAsia="Times New Roman" w:hAnsi="Times New Roman" w:cs="Times New Roman"/>
      <w:lang w:val="en-US" w:eastAsia="de-DE"/>
    </w:rPr>
  </w:style>
  <w:style w:type="paragraph" w:styleId="Listanumerowana4">
    <w:name w:val="List Number 4"/>
    <w:basedOn w:val="Normalny"/>
    <w:semiHidden/>
    <w:rsid w:val="00D27182"/>
    <w:pPr>
      <w:tabs>
        <w:tab w:val="num" w:pos="1209"/>
      </w:tabs>
      <w:spacing w:after="0" w:line="240" w:lineRule="auto"/>
      <w:ind w:left="1209" w:hanging="360"/>
    </w:pPr>
    <w:rPr>
      <w:rFonts w:ascii="Times New Roman" w:eastAsia="Times New Roman" w:hAnsi="Times New Roman" w:cs="Times New Roman"/>
      <w:lang w:val="en-US" w:eastAsia="de-DE"/>
    </w:rPr>
  </w:style>
  <w:style w:type="paragraph" w:styleId="Listanumerowana5">
    <w:name w:val="List Number 5"/>
    <w:basedOn w:val="Normalny"/>
    <w:semiHidden/>
    <w:rsid w:val="00D27182"/>
    <w:pPr>
      <w:tabs>
        <w:tab w:val="num" w:pos="1492"/>
      </w:tabs>
      <w:spacing w:after="0" w:line="240" w:lineRule="auto"/>
      <w:ind w:left="1492" w:hanging="360"/>
    </w:pPr>
    <w:rPr>
      <w:rFonts w:ascii="Times New Roman" w:eastAsia="Times New Roman" w:hAnsi="Times New Roman" w:cs="Times New Roman"/>
      <w:lang w:val="en-US" w:eastAsia="de-DE"/>
    </w:rPr>
  </w:style>
  <w:style w:type="paragraph" w:styleId="Tekstmakra">
    <w:name w:val="macro"/>
    <w:link w:val="TekstmakraZnak"/>
    <w:semiHidden/>
    <w:rsid w:val="00D27182"/>
    <w:pPr>
      <w:tabs>
        <w:tab w:val="left" w:pos="480"/>
        <w:tab w:val="left" w:pos="960"/>
        <w:tab w:val="left" w:pos="1440"/>
        <w:tab w:val="left" w:pos="1920"/>
        <w:tab w:val="left" w:pos="2400"/>
        <w:tab w:val="left" w:pos="2880"/>
        <w:tab w:val="left" w:pos="3360"/>
        <w:tab w:val="left" w:pos="3840"/>
        <w:tab w:val="left" w:pos="4320"/>
      </w:tabs>
      <w:spacing w:after="0" w:line="240" w:lineRule="auto"/>
      <w:jc w:val="center"/>
    </w:pPr>
    <w:rPr>
      <w:rFonts w:ascii="Courier New" w:eastAsia="Times New Roman" w:hAnsi="Courier New" w:cs="Courier New"/>
      <w:sz w:val="20"/>
      <w:szCs w:val="20"/>
      <w:lang w:val="de-DE" w:eastAsia="de-DE"/>
    </w:rPr>
  </w:style>
  <w:style w:type="character" w:customStyle="1" w:styleId="TekstmakraZnak">
    <w:name w:val="Tekst makra Znak"/>
    <w:basedOn w:val="Domylnaczcionkaakapitu"/>
    <w:link w:val="Tekstmakra"/>
    <w:semiHidden/>
    <w:rsid w:val="00D27182"/>
    <w:rPr>
      <w:rFonts w:ascii="Courier New" w:eastAsia="Times New Roman" w:hAnsi="Courier New" w:cs="Courier New"/>
      <w:sz w:val="20"/>
      <w:szCs w:val="20"/>
      <w:lang w:val="de-DE" w:eastAsia="de-DE"/>
    </w:rPr>
  </w:style>
  <w:style w:type="paragraph" w:styleId="Nagwekwiadomoci">
    <w:name w:val="Message Header"/>
    <w:basedOn w:val="Normalny"/>
    <w:link w:val="NagwekwiadomociZnak"/>
    <w:semiHidden/>
    <w:rsid w:val="00D2718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imes New Roman" w:eastAsia="Times New Roman" w:hAnsi="Times New Roman" w:cs="Arial"/>
      <w:sz w:val="24"/>
      <w:lang w:val="en-US" w:eastAsia="de-DE"/>
    </w:rPr>
  </w:style>
  <w:style w:type="character" w:customStyle="1" w:styleId="NagwekwiadomociZnak">
    <w:name w:val="Nagłówek wiadomości Znak"/>
    <w:basedOn w:val="Domylnaczcionkaakapitu"/>
    <w:link w:val="Nagwekwiadomoci"/>
    <w:semiHidden/>
    <w:rsid w:val="00D27182"/>
    <w:rPr>
      <w:rFonts w:ascii="Times New Roman" w:eastAsia="Times New Roman" w:hAnsi="Times New Roman" w:cs="Arial"/>
      <w:sz w:val="24"/>
      <w:shd w:val="pct20" w:color="auto" w:fill="auto"/>
      <w:lang w:val="en-US" w:eastAsia="de-DE"/>
    </w:rPr>
  </w:style>
  <w:style w:type="paragraph" w:styleId="Zwykytekst">
    <w:name w:val="Plain Text"/>
    <w:aliases w:val="Left"/>
    <w:basedOn w:val="Normalny"/>
    <w:link w:val="ZwykytekstZnak1"/>
    <w:uiPriority w:val="99"/>
    <w:semiHidden/>
    <w:rsid w:val="00D27182"/>
    <w:pPr>
      <w:spacing w:after="0" w:line="240" w:lineRule="auto"/>
    </w:pPr>
    <w:rPr>
      <w:rFonts w:ascii="Courier New" w:eastAsia="Times New Roman" w:hAnsi="Courier New" w:cs="Courier New"/>
      <w:sz w:val="20"/>
      <w:szCs w:val="20"/>
      <w:lang w:val="en-US" w:eastAsia="de-DE"/>
    </w:rPr>
  </w:style>
  <w:style w:type="character" w:customStyle="1" w:styleId="ZwykytekstZnak">
    <w:name w:val="Zwykły tekst Znak"/>
    <w:basedOn w:val="Domylnaczcionkaakapitu"/>
    <w:uiPriority w:val="99"/>
    <w:semiHidden/>
    <w:rsid w:val="00D27182"/>
    <w:rPr>
      <w:rFonts w:ascii="Consolas" w:hAnsi="Consolas"/>
      <w:sz w:val="21"/>
      <w:szCs w:val="21"/>
    </w:rPr>
  </w:style>
  <w:style w:type="paragraph" w:styleId="Wykazrde">
    <w:name w:val="table of authorities"/>
    <w:basedOn w:val="Normalny"/>
    <w:next w:val="Normalny"/>
    <w:semiHidden/>
    <w:rsid w:val="00D27182"/>
    <w:pPr>
      <w:spacing w:after="0" w:line="240" w:lineRule="auto"/>
      <w:ind w:left="220" w:hanging="220"/>
    </w:pPr>
    <w:rPr>
      <w:rFonts w:ascii="Times New Roman" w:eastAsia="Times New Roman" w:hAnsi="Times New Roman" w:cs="Times New Roman"/>
      <w:lang w:val="en-US" w:eastAsia="de-DE"/>
    </w:rPr>
  </w:style>
  <w:style w:type="paragraph" w:styleId="NormalnyWeb">
    <w:name w:val="Normal (Web)"/>
    <w:basedOn w:val="Normalny"/>
    <w:semiHidden/>
    <w:rsid w:val="00D27182"/>
    <w:pPr>
      <w:spacing w:after="0" w:line="240" w:lineRule="auto"/>
    </w:pPr>
    <w:rPr>
      <w:rFonts w:ascii="Times New Roman" w:eastAsia="Times New Roman" w:hAnsi="Times New Roman" w:cs="Times New Roman"/>
      <w:sz w:val="24"/>
      <w:lang w:val="en-US" w:eastAsia="de-DE"/>
    </w:rPr>
  </w:style>
  <w:style w:type="paragraph" w:styleId="Wcicienormalne">
    <w:name w:val="Normal Indent"/>
    <w:basedOn w:val="Normalny"/>
    <w:semiHidden/>
    <w:rsid w:val="00D27182"/>
    <w:pPr>
      <w:spacing w:after="0" w:line="240" w:lineRule="auto"/>
      <w:ind w:left="708"/>
    </w:pPr>
    <w:rPr>
      <w:rFonts w:ascii="Times New Roman" w:eastAsia="Times New Roman" w:hAnsi="Times New Roman" w:cs="Times New Roman"/>
      <w:lang w:val="en-US" w:eastAsia="de-DE"/>
    </w:rPr>
  </w:style>
  <w:style w:type="paragraph" w:styleId="Tekstpodstawowy3">
    <w:name w:val="Body Text 3"/>
    <w:basedOn w:val="Normalny"/>
    <w:link w:val="Tekstpodstawowy3Znak"/>
    <w:semiHidden/>
    <w:rsid w:val="00D27182"/>
    <w:pPr>
      <w:spacing w:after="120" w:line="240" w:lineRule="auto"/>
    </w:pPr>
    <w:rPr>
      <w:rFonts w:ascii="Times New Roman" w:eastAsia="Times New Roman" w:hAnsi="Times New Roman" w:cs="Times New Roman"/>
      <w:sz w:val="16"/>
      <w:szCs w:val="16"/>
      <w:lang w:val="en-US" w:eastAsia="de-DE"/>
    </w:rPr>
  </w:style>
  <w:style w:type="character" w:customStyle="1" w:styleId="Tekstpodstawowy3Znak">
    <w:name w:val="Tekst podstawowy 3 Znak"/>
    <w:basedOn w:val="Domylnaczcionkaakapitu"/>
    <w:link w:val="Tekstpodstawowy3"/>
    <w:semiHidden/>
    <w:rsid w:val="00D27182"/>
    <w:rPr>
      <w:rFonts w:ascii="Times New Roman" w:eastAsia="Times New Roman" w:hAnsi="Times New Roman" w:cs="Times New Roman"/>
      <w:sz w:val="16"/>
      <w:szCs w:val="16"/>
      <w:lang w:val="en-US" w:eastAsia="de-DE"/>
    </w:rPr>
  </w:style>
  <w:style w:type="paragraph" w:styleId="Tekstpodstawowywcity2">
    <w:name w:val="Body Text Indent 2"/>
    <w:basedOn w:val="Normalny"/>
    <w:link w:val="Tekstpodstawowywcity2Znak"/>
    <w:semiHidden/>
    <w:rsid w:val="00D27182"/>
    <w:pPr>
      <w:spacing w:after="120" w:line="480" w:lineRule="auto"/>
      <w:ind w:left="283"/>
    </w:pPr>
    <w:rPr>
      <w:rFonts w:ascii="Times New Roman" w:eastAsia="Times New Roman" w:hAnsi="Times New Roman" w:cs="Times New Roman"/>
      <w:lang w:val="en-US" w:eastAsia="de-DE"/>
    </w:rPr>
  </w:style>
  <w:style w:type="character" w:customStyle="1" w:styleId="Tekstpodstawowywcity2Znak">
    <w:name w:val="Tekst podstawowy wcięty 2 Znak"/>
    <w:basedOn w:val="Domylnaczcionkaakapitu"/>
    <w:link w:val="Tekstpodstawowywcity2"/>
    <w:semiHidden/>
    <w:rsid w:val="00D27182"/>
    <w:rPr>
      <w:rFonts w:ascii="Times New Roman" w:eastAsia="Times New Roman" w:hAnsi="Times New Roman" w:cs="Times New Roman"/>
      <w:lang w:val="en-US" w:eastAsia="de-DE"/>
    </w:rPr>
  </w:style>
  <w:style w:type="paragraph" w:styleId="Tekstpodstawowywcity3">
    <w:name w:val="Body Text Indent 3"/>
    <w:basedOn w:val="Normalny"/>
    <w:link w:val="Tekstpodstawowywcity3Znak"/>
    <w:semiHidden/>
    <w:rsid w:val="00D27182"/>
    <w:pPr>
      <w:spacing w:after="120" w:line="240" w:lineRule="auto"/>
      <w:ind w:left="283"/>
    </w:pPr>
    <w:rPr>
      <w:rFonts w:ascii="Times New Roman" w:eastAsia="Times New Roman" w:hAnsi="Times New Roman" w:cs="Times New Roman"/>
      <w:sz w:val="16"/>
      <w:szCs w:val="16"/>
      <w:lang w:val="en-US" w:eastAsia="de-DE"/>
    </w:rPr>
  </w:style>
  <w:style w:type="character" w:customStyle="1" w:styleId="Tekstpodstawowywcity3Znak">
    <w:name w:val="Tekst podstawowy wcięty 3 Znak"/>
    <w:basedOn w:val="Domylnaczcionkaakapitu"/>
    <w:link w:val="Tekstpodstawowywcity3"/>
    <w:semiHidden/>
    <w:rsid w:val="00D27182"/>
    <w:rPr>
      <w:rFonts w:ascii="Times New Roman" w:eastAsia="Times New Roman" w:hAnsi="Times New Roman" w:cs="Times New Roman"/>
      <w:sz w:val="16"/>
      <w:szCs w:val="16"/>
      <w:lang w:val="en-US" w:eastAsia="de-DE"/>
    </w:rPr>
  </w:style>
  <w:style w:type="paragraph" w:styleId="Tekstpodstawowyzwciciem">
    <w:name w:val="Body Text First Indent"/>
    <w:basedOn w:val="Tekstpodstawowy"/>
    <w:link w:val="TekstpodstawowyzwciciemZnak"/>
    <w:semiHidden/>
    <w:rsid w:val="00D27182"/>
    <w:pPr>
      <w:ind w:firstLine="210"/>
    </w:pPr>
  </w:style>
  <w:style w:type="character" w:customStyle="1" w:styleId="TekstpodstawowyzwciciemZnak">
    <w:name w:val="Tekst podstawowy z wcięciem Znak"/>
    <w:basedOn w:val="TekstpodstawowyZnak"/>
    <w:link w:val="Tekstpodstawowyzwciciem"/>
    <w:semiHidden/>
    <w:rsid w:val="00D27182"/>
    <w:rPr>
      <w:rFonts w:ascii="Times New Roman" w:eastAsia="Times New Roman" w:hAnsi="Times New Roman" w:cs="Times New Roman"/>
      <w:lang w:val="en-US" w:eastAsia="de-DE"/>
    </w:rPr>
  </w:style>
  <w:style w:type="paragraph" w:styleId="Tekstpodstawowywcity">
    <w:name w:val="Body Text Indent"/>
    <w:basedOn w:val="Normalny"/>
    <w:link w:val="TekstpodstawowywcityZnak"/>
    <w:semiHidden/>
    <w:rsid w:val="00D27182"/>
    <w:pPr>
      <w:spacing w:after="120" w:line="240" w:lineRule="auto"/>
      <w:ind w:left="283"/>
    </w:pPr>
    <w:rPr>
      <w:rFonts w:ascii="Times New Roman" w:eastAsia="Times New Roman" w:hAnsi="Times New Roman" w:cs="Times New Roman"/>
      <w:lang w:val="en-US" w:eastAsia="de-DE"/>
    </w:rPr>
  </w:style>
  <w:style w:type="character" w:customStyle="1" w:styleId="TekstpodstawowywcityZnak">
    <w:name w:val="Tekst podstawowy wcięty Znak"/>
    <w:basedOn w:val="Domylnaczcionkaakapitu"/>
    <w:link w:val="Tekstpodstawowywcity"/>
    <w:semiHidden/>
    <w:rsid w:val="00D27182"/>
    <w:rPr>
      <w:rFonts w:ascii="Times New Roman" w:eastAsia="Times New Roman" w:hAnsi="Times New Roman" w:cs="Times New Roman"/>
      <w:lang w:val="en-US" w:eastAsia="de-DE"/>
    </w:rPr>
  </w:style>
  <w:style w:type="paragraph" w:styleId="Tekstpodstawowyzwciciem2">
    <w:name w:val="Body Text First Indent 2"/>
    <w:basedOn w:val="Tekstpodstawowywcity"/>
    <w:link w:val="Tekstpodstawowyzwciciem2Znak"/>
    <w:semiHidden/>
    <w:rsid w:val="00D27182"/>
    <w:pPr>
      <w:ind w:firstLine="210"/>
    </w:pPr>
  </w:style>
  <w:style w:type="character" w:customStyle="1" w:styleId="Tekstpodstawowyzwciciem2Znak">
    <w:name w:val="Tekst podstawowy z wcięciem 2 Znak"/>
    <w:basedOn w:val="TekstpodstawowywcityZnak"/>
    <w:link w:val="Tekstpodstawowyzwciciem2"/>
    <w:semiHidden/>
    <w:rsid w:val="00D27182"/>
    <w:rPr>
      <w:rFonts w:ascii="Times New Roman" w:eastAsia="Times New Roman" w:hAnsi="Times New Roman" w:cs="Times New Roman"/>
      <w:lang w:val="en-US" w:eastAsia="de-DE"/>
    </w:rPr>
  </w:style>
  <w:style w:type="paragraph" w:styleId="Tytu">
    <w:name w:val="Title"/>
    <w:basedOn w:val="Normalny"/>
    <w:link w:val="TytuZnak"/>
    <w:qFormat/>
    <w:rsid w:val="00D27182"/>
    <w:pPr>
      <w:spacing w:before="240" w:after="60" w:line="240" w:lineRule="auto"/>
      <w:outlineLvl w:val="0"/>
    </w:pPr>
    <w:rPr>
      <w:rFonts w:ascii="Times New Roman" w:eastAsia="Times New Roman" w:hAnsi="Times New Roman" w:cs="Arial"/>
      <w:b/>
      <w:bCs/>
      <w:kern w:val="28"/>
      <w:sz w:val="32"/>
      <w:szCs w:val="32"/>
      <w:lang w:val="en-US" w:eastAsia="de-DE"/>
    </w:rPr>
  </w:style>
  <w:style w:type="character" w:customStyle="1" w:styleId="TytuZnak">
    <w:name w:val="Tytuł Znak"/>
    <w:basedOn w:val="Domylnaczcionkaakapitu"/>
    <w:link w:val="Tytu"/>
    <w:rsid w:val="00D27182"/>
    <w:rPr>
      <w:rFonts w:ascii="Times New Roman" w:eastAsia="Times New Roman" w:hAnsi="Times New Roman" w:cs="Arial"/>
      <w:b/>
      <w:bCs/>
      <w:kern w:val="28"/>
      <w:sz w:val="32"/>
      <w:szCs w:val="32"/>
      <w:lang w:val="en-US" w:eastAsia="de-DE"/>
    </w:rPr>
  </w:style>
  <w:style w:type="paragraph" w:styleId="Adreszwrotnynakopercie">
    <w:name w:val="envelope return"/>
    <w:basedOn w:val="Normalny"/>
    <w:semiHidden/>
    <w:rsid w:val="00D27182"/>
    <w:pPr>
      <w:spacing w:after="0" w:line="240" w:lineRule="auto"/>
    </w:pPr>
    <w:rPr>
      <w:rFonts w:ascii="Times New Roman" w:eastAsia="Times New Roman" w:hAnsi="Times New Roman" w:cs="Arial"/>
      <w:sz w:val="20"/>
      <w:szCs w:val="20"/>
      <w:lang w:val="en-US" w:eastAsia="de-DE"/>
    </w:rPr>
  </w:style>
  <w:style w:type="paragraph" w:styleId="Adresnakopercie">
    <w:name w:val="envelope address"/>
    <w:basedOn w:val="Normalny"/>
    <w:semiHidden/>
    <w:rsid w:val="00D27182"/>
    <w:pPr>
      <w:framePr w:w="4320" w:h="2160" w:hRule="exact" w:hSpace="141" w:wrap="auto" w:hAnchor="page" w:xAlign="center" w:yAlign="bottom"/>
      <w:spacing w:after="0" w:line="240" w:lineRule="auto"/>
      <w:ind w:left="1"/>
    </w:pPr>
    <w:rPr>
      <w:rFonts w:ascii="Times New Roman" w:eastAsia="Times New Roman" w:hAnsi="Times New Roman" w:cs="Arial"/>
      <w:sz w:val="24"/>
      <w:lang w:val="en-US" w:eastAsia="de-DE"/>
    </w:rPr>
  </w:style>
  <w:style w:type="paragraph" w:styleId="Podpis">
    <w:name w:val="Signature"/>
    <w:basedOn w:val="Normalny"/>
    <w:link w:val="PodpisZnak"/>
    <w:semiHidden/>
    <w:rsid w:val="00D27182"/>
    <w:pPr>
      <w:spacing w:after="0" w:line="240" w:lineRule="auto"/>
      <w:ind w:left="4252"/>
    </w:pPr>
    <w:rPr>
      <w:rFonts w:ascii="Times New Roman" w:eastAsia="Times New Roman" w:hAnsi="Times New Roman" w:cs="Times New Roman"/>
      <w:lang w:val="en-US" w:eastAsia="de-DE"/>
    </w:rPr>
  </w:style>
  <w:style w:type="character" w:customStyle="1" w:styleId="PodpisZnak">
    <w:name w:val="Podpis Znak"/>
    <w:basedOn w:val="Domylnaczcionkaakapitu"/>
    <w:link w:val="Podpis"/>
    <w:semiHidden/>
    <w:rsid w:val="00D27182"/>
    <w:rPr>
      <w:rFonts w:ascii="Times New Roman" w:eastAsia="Times New Roman" w:hAnsi="Times New Roman" w:cs="Times New Roman"/>
      <w:lang w:val="en-US" w:eastAsia="de-DE"/>
    </w:rPr>
  </w:style>
  <w:style w:type="paragraph" w:styleId="Podtytu">
    <w:name w:val="Subtitle"/>
    <w:basedOn w:val="Normalny"/>
    <w:link w:val="PodtytuZnak"/>
    <w:qFormat/>
    <w:rsid w:val="00D27182"/>
    <w:pPr>
      <w:spacing w:after="60" w:line="240" w:lineRule="auto"/>
      <w:outlineLvl w:val="1"/>
    </w:pPr>
    <w:rPr>
      <w:rFonts w:ascii="Times New Roman" w:eastAsia="Times New Roman" w:hAnsi="Times New Roman" w:cs="Arial"/>
      <w:sz w:val="24"/>
      <w:lang w:val="en-US" w:eastAsia="de-DE"/>
    </w:rPr>
  </w:style>
  <w:style w:type="character" w:customStyle="1" w:styleId="PodtytuZnak">
    <w:name w:val="Podtytuł Znak"/>
    <w:basedOn w:val="Domylnaczcionkaakapitu"/>
    <w:link w:val="Podtytu"/>
    <w:rsid w:val="00D27182"/>
    <w:rPr>
      <w:rFonts w:ascii="Times New Roman" w:eastAsia="Times New Roman" w:hAnsi="Times New Roman" w:cs="Arial"/>
      <w:sz w:val="24"/>
      <w:lang w:val="en-US" w:eastAsia="de-DE"/>
    </w:rPr>
  </w:style>
  <w:style w:type="character" w:styleId="Numerwiersza">
    <w:name w:val="line number"/>
    <w:semiHidden/>
    <w:rsid w:val="00D27182"/>
  </w:style>
  <w:style w:type="paragraph" w:customStyle="1" w:styleId="RepAppendix2">
    <w:name w:val="Rep Appendix 2"/>
    <w:basedOn w:val="RepStandard"/>
    <w:next w:val="RepStandard"/>
    <w:rsid w:val="00D27182"/>
    <w:pPr>
      <w:numPr>
        <w:ilvl w:val="1"/>
        <w:numId w:val="14"/>
      </w:numPr>
      <w:spacing w:before="480" w:after="240"/>
      <w:outlineLvl w:val="1"/>
    </w:pPr>
    <w:rPr>
      <w:b/>
      <w:sz w:val="24"/>
    </w:rPr>
  </w:style>
  <w:style w:type="paragraph" w:customStyle="1" w:styleId="RepAppendix3">
    <w:name w:val="Rep Appendix 3"/>
    <w:basedOn w:val="RepStandard"/>
    <w:next w:val="RepStandard"/>
    <w:rsid w:val="00D27182"/>
    <w:pPr>
      <w:numPr>
        <w:ilvl w:val="2"/>
        <w:numId w:val="14"/>
      </w:numPr>
      <w:spacing w:before="480" w:after="240"/>
    </w:pPr>
    <w:rPr>
      <w:b/>
      <w:sz w:val="24"/>
    </w:rPr>
  </w:style>
  <w:style w:type="paragraph" w:customStyle="1" w:styleId="RepTableSmallBold">
    <w:name w:val="Rep Table Small Bold"/>
    <w:basedOn w:val="RepTableSmall"/>
    <w:rsid w:val="00D27182"/>
    <w:rPr>
      <w:b/>
      <w:bCs/>
    </w:rPr>
  </w:style>
  <w:style w:type="paragraph" w:customStyle="1" w:styleId="RepBullet1">
    <w:name w:val="Rep Bullet 1"/>
    <w:basedOn w:val="RepStandard"/>
    <w:link w:val="RepBullet1Zchn"/>
    <w:autoRedefine/>
    <w:rsid w:val="00D27182"/>
    <w:pPr>
      <w:numPr>
        <w:numId w:val="6"/>
      </w:numPr>
      <w:jc w:val="left"/>
    </w:pPr>
    <w:rPr>
      <w:rFonts w:asciiTheme="minorHAnsi" w:eastAsiaTheme="minorHAnsi" w:hAnsiTheme="minorHAnsi" w:cstheme="minorBidi"/>
      <w:lang w:val="de-DE" w:eastAsia="de-DE"/>
    </w:rPr>
  </w:style>
  <w:style w:type="paragraph" w:customStyle="1" w:styleId="RepBullet2">
    <w:name w:val="Rep Bullet 2"/>
    <w:basedOn w:val="RepStandard"/>
    <w:link w:val="RepBullet2Zchn"/>
    <w:autoRedefine/>
    <w:rsid w:val="00D27182"/>
    <w:pPr>
      <w:numPr>
        <w:numId w:val="5"/>
      </w:numPr>
      <w:jc w:val="left"/>
    </w:pPr>
    <w:rPr>
      <w:rFonts w:asciiTheme="minorHAnsi" w:eastAsiaTheme="minorHAnsi" w:hAnsiTheme="minorHAnsi" w:cstheme="minorBidi"/>
      <w:lang w:eastAsia="de-DE"/>
    </w:rPr>
  </w:style>
  <w:style w:type="paragraph" w:customStyle="1" w:styleId="RepBullet3">
    <w:name w:val="Rep Bullet 3"/>
    <w:basedOn w:val="RepStandard"/>
    <w:autoRedefine/>
    <w:rsid w:val="00D27182"/>
    <w:pPr>
      <w:numPr>
        <w:numId w:val="7"/>
      </w:numPr>
      <w:jc w:val="left"/>
    </w:pPr>
  </w:style>
  <w:style w:type="table" w:customStyle="1" w:styleId="RepTableBorder">
    <w:name w:val="Rep Table Border"/>
    <w:basedOn w:val="Standardowy"/>
    <w:rsid w:val="00D27182"/>
    <w:pPr>
      <w:spacing w:after="0" w:line="240" w:lineRule="auto"/>
    </w:pPr>
    <w:rPr>
      <w:rFonts w:ascii="Times New Roman" w:eastAsia="Times New Roman" w:hAnsi="Times New Roman" w:cs="Times New Roman"/>
      <w:sz w:val="20"/>
      <w:szCs w:val="20"/>
      <w:lang w:eastAsia="pl-PL"/>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jc w:val="center"/>
      </w:pPr>
      <w:rPr>
        <w:rFonts w:ascii="Times New Roman" w:hAnsi="Times New Roman"/>
      </w:rPr>
      <w:tblPr/>
      <w:tcPr>
        <w:vAlign w:val="center"/>
      </w:tcPr>
    </w:tblStylePr>
  </w:style>
  <w:style w:type="numbering" w:styleId="111111">
    <w:name w:val="Outline List 2"/>
    <w:aliases w:val="1 / 1.1 / 1.1.1 / 1.1.1.1"/>
    <w:basedOn w:val="Bezlisty"/>
    <w:semiHidden/>
    <w:rsid w:val="00D27182"/>
    <w:pPr>
      <w:numPr>
        <w:numId w:val="8"/>
      </w:numPr>
    </w:pPr>
  </w:style>
  <w:style w:type="numbering" w:styleId="1ai">
    <w:name w:val="Outline List 1"/>
    <w:basedOn w:val="Bezlisty"/>
    <w:semiHidden/>
    <w:rsid w:val="00D27182"/>
    <w:pPr>
      <w:numPr>
        <w:numId w:val="9"/>
      </w:numPr>
    </w:pPr>
  </w:style>
  <w:style w:type="paragraph" w:styleId="Zwrotgrzecznociowy">
    <w:name w:val="Salutation"/>
    <w:basedOn w:val="Normalny"/>
    <w:next w:val="Normalny"/>
    <w:link w:val="ZwrotgrzecznociowyZnak"/>
    <w:semiHidden/>
    <w:rsid w:val="00D27182"/>
    <w:pPr>
      <w:spacing w:after="0" w:line="240" w:lineRule="auto"/>
    </w:pPr>
    <w:rPr>
      <w:rFonts w:ascii="Times New Roman" w:eastAsia="Times New Roman" w:hAnsi="Times New Roman" w:cs="Times New Roman"/>
      <w:lang w:val="en-US" w:eastAsia="de-DE"/>
    </w:rPr>
  </w:style>
  <w:style w:type="character" w:customStyle="1" w:styleId="ZwrotgrzecznociowyZnak">
    <w:name w:val="Zwrot grzecznościowy Znak"/>
    <w:basedOn w:val="Domylnaczcionkaakapitu"/>
    <w:link w:val="Zwrotgrzecznociowy"/>
    <w:semiHidden/>
    <w:rsid w:val="00D27182"/>
    <w:rPr>
      <w:rFonts w:ascii="Times New Roman" w:eastAsia="Times New Roman" w:hAnsi="Times New Roman" w:cs="Times New Roman"/>
      <w:lang w:val="en-US" w:eastAsia="de-DE"/>
    </w:rPr>
  </w:style>
  <w:style w:type="numbering" w:styleId="Artykusekcja">
    <w:name w:val="Outline List 3"/>
    <w:basedOn w:val="Bezlisty"/>
    <w:semiHidden/>
    <w:rsid w:val="00D27182"/>
    <w:pPr>
      <w:numPr>
        <w:numId w:val="10"/>
      </w:numPr>
    </w:pPr>
  </w:style>
  <w:style w:type="paragraph" w:styleId="Listapunktowana">
    <w:name w:val="List Bullet"/>
    <w:basedOn w:val="Normalny"/>
    <w:semiHidden/>
    <w:rsid w:val="00D27182"/>
    <w:pPr>
      <w:numPr>
        <w:numId w:val="11"/>
      </w:numPr>
      <w:spacing w:after="0" w:line="240" w:lineRule="auto"/>
    </w:pPr>
    <w:rPr>
      <w:rFonts w:ascii="Times New Roman" w:eastAsia="Times New Roman" w:hAnsi="Times New Roman" w:cs="Times New Roman"/>
      <w:lang w:val="en-US" w:eastAsia="de-DE"/>
    </w:rPr>
  </w:style>
  <w:style w:type="paragraph" w:styleId="Listapunktowana2">
    <w:name w:val="List Bullet 2"/>
    <w:basedOn w:val="Normalny"/>
    <w:semiHidden/>
    <w:rsid w:val="00D27182"/>
    <w:pPr>
      <w:numPr>
        <w:numId w:val="12"/>
      </w:numPr>
      <w:spacing w:after="0" w:line="240" w:lineRule="auto"/>
    </w:pPr>
    <w:rPr>
      <w:rFonts w:ascii="Times New Roman" w:eastAsia="Times New Roman" w:hAnsi="Times New Roman" w:cs="Times New Roman"/>
      <w:lang w:val="en-US" w:eastAsia="de-DE"/>
    </w:rPr>
  </w:style>
  <w:style w:type="paragraph" w:styleId="Listapunktowana3">
    <w:name w:val="List Bullet 3"/>
    <w:basedOn w:val="Normalny"/>
    <w:semiHidden/>
    <w:rsid w:val="00D27182"/>
    <w:pPr>
      <w:numPr>
        <w:numId w:val="1"/>
      </w:numPr>
      <w:spacing w:after="0" w:line="240" w:lineRule="auto"/>
    </w:pPr>
    <w:rPr>
      <w:rFonts w:ascii="Times New Roman" w:eastAsia="Times New Roman" w:hAnsi="Times New Roman" w:cs="Times New Roman"/>
      <w:lang w:val="en-US" w:eastAsia="de-DE"/>
    </w:rPr>
  </w:style>
  <w:style w:type="paragraph" w:styleId="Listapunktowana4">
    <w:name w:val="List Bullet 4"/>
    <w:basedOn w:val="Normalny"/>
    <w:semiHidden/>
    <w:rsid w:val="00D27182"/>
    <w:pPr>
      <w:numPr>
        <w:numId w:val="2"/>
      </w:numPr>
      <w:spacing w:after="0" w:line="240" w:lineRule="auto"/>
    </w:pPr>
    <w:rPr>
      <w:rFonts w:ascii="Times New Roman" w:eastAsia="Times New Roman" w:hAnsi="Times New Roman" w:cs="Times New Roman"/>
      <w:lang w:val="en-US" w:eastAsia="de-DE"/>
    </w:rPr>
  </w:style>
  <w:style w:type="paragraph" w:styleId="Listapunktowana5">
    <w:name w:val="List Bullet 5"/>
    <w:basedOn w:val="Normalny"/>
    <w:semiHidden/>
    <w:rsid w:val="00D27182"/>
    <w:pPr>
      <w:numPr>
        <w:numId w:val="3"/>
      </w:numPr>
      <w:spacing w:after="0" w:line="240" w:lineRule="auto"/>
    </w:pPr>
    <w:rPr>
      <w:rFonts w:ascii="Times New Roman" w:eastAsia="Times New Roman" w:hAnsi="Times New Roman" w:cs="Times New Roman"/>
      <w:lang w:val="en-US" w:eastAsia="de-DE"/>
    </w:rPr>
  </w:style>
  <w:style w:type="character" w:styleId="UyteHipercze">
    <w:name w:val="FollowedHyperlink"/>
    <w:semiHidden/>
    <w:rsid w:val="00D27182"/>
    <w:rPr>
      <w:color w:val="800080"/>
      <w:u w:val="single"/>
    </w:rPr>
  </w:style>
  <w:style w:type="paragraph" w:styleId="Tekstblokowy">
    <w:name w:val="Block Text"/>
    <w:basedOn w:val="Normalny"/>
    <w:semiHidden/>
    <w:rsid w:val="00D27182"/>
    <w:pPr>
      <w:spacing w:after="120" w:line="240" w:lineRule="auto"/>
      <w:ind w:left="1440" w:right="1440"/>
    </w:pPr>
    <w:rPr>
      <w:rFonts w:ascii="Times New Roman" w:eastAsia="Times New Roman" w:hAnsi="Times New Roman" w:cs="Times New Roman"/>
      <w:lang w:val="en-US" w:eastAsia="de-DE"/>
    </w:rPr>
  </w:style>
  <w:style w:type="paragraph" w:styleId="Data">
    <w:name w:val="Date"/>
    <w:basedOn w:val="Normalny"/>
    <w:next w:val="Normalny"/>
    <w:link w:val="DataZnak"/>
    <w:semiHidden/>
    <w:rsid w:val="00D27182"/>
    <w:pPr>
      <w:spacing w:after="0" w:line="240" w:lineRule="auto"/>
    </w:pPr>
    <w:rPr>
      <w:rFonts w:ascii="Times New Roman" w:eastAsia="Times New Roman" w:hAnsi="Times New Roman" w:cs="Times New Roman"/>
      <w:lang w:val="en-US" w:eastAsia="de-DE"/>
    </w:rPr>
  </w:style>
  <w:style w:type="character" w:customStyle="1" w:styleId="DataZnak">
    <w:name w:val="Data Znak"/>
    <w:basedOn w:val="Domylnaczcionkaakapitu"/>
    <w:link w:val="Data"/>
    <w:semiHidden/>
    <w:rsid w:val="00D27182"/>
    <w:rPr>
      <w:rFonts w:ascii="Times New Roman" w:eastAsia="Times New Roman" w:hAnsi="Times New Roman" w:cs="Times New Roman"/>
      <w:lang w:val="en-US" w:eastAsia="de-DE"/>
    </w:rPr>
  </w:style>
  <w:style w:type="paragraph" w:styleId="Podpise-mail">
    <w:name w:val="E-mail Signature"/>
    <w:basedOn w:val="Normalny"/>
    <w:link w:val="Podpise-mailZnak"/>
    <w:semiHidden/>
    <w:rsid w:val="00D27182"/>
    <w:pPr>
      <w:spacing w:after="0" w:line="240" w:lineRule="auto"/>
    </w:pPr>
    <w:rPr>
      <w:rFonts w:ascii="Times New Roman" w:eastAsia="Times New Roman" w:hAnsi="Times New Roman" w:cs="Times New Roman"/>
      <w:lang w:val="en-US" w:eastAsia="de-DE"/>
    </w:rPr>
  </w:style>
  <w:style w:type="character" w:customStyle="1" w:styleId="Podpise-mailZnak">
    <w:name w:val="Podpis e-mail Znak"/>
    <w:basedOn w:val="Domylnaczcionkaakapitu"/>
    <w:link w:val="Podpise-mail"/>
    <w:semiHidden/>
    <w:rsid w:val="00D27182"/>
    <w:rPr>
      <w:rFonts w:ascii="Times New Roman" w:eastAsia="Times New Roman" w:hAnsi="Times New Roman" w:cs="Times New Roman"/>
      <w:lang w:val="en-US" w:eastAsia="de-DE"/>
    </w:rPr>
  </w:style>
  <w:style w:type="character" w:styleId="Pogrubienie">
    <w:name w:val="Strong"/>
    <w:qFormat/>
    <w:rsid w:val="00D27182"/>
    <w:rPr>
      <w:b/>
      <w:bCs/>
    </w:rPr>
  </w:style>
  <w:style w:type="paragraph" w:styleId="Nagweknotatki">
    <w:name w:val="Note Heading"/>
    <w:basedOn w:val="Normalny"/>
    <w:next w:val="Normalny"/>
    <w:link w:val="NagweknotatkiZnak"/>
    <w:semiHidden/>
    <w:rsid w:val="00D27182"/>
    <w:pPr>
      <w:spacing w:after="0" w:line="240" w:lineRule="auto"/>
    </w:pPr>
    <w:rPr>
      <w:rFonts w:ascii="Times New Roman" w:eastAsia="Times New Roman" w:hAnsi="Times New Roman" w:cs="Times New Roman"/>
      <w:lang w:val="en-US" w:eastAsia="de-DE"/>
    </w:rPr>
  </w:style>
  <w:style w:type="character" w:customStyle="1" w:styleId="NagweknotatkiZnak">
    <w:name w:val="Nagłówek notatki Znak"/>
    <w:basedOn w:val="Domylnaczcionkaakapitu"/>
    <w:link w:val="Nagweknotatki"/>
    <w:semiHidden/>
    <w:rsid w:val="00D27182"/>
    <w:rPr>
      <w:rFonts w:ascii="Times New Roman" w:eastAsia="Times New Roman" w:hAnsi="Times New Roman" w:cs="Times New Roman"/>
      <w:lang w:val="en-US" w:eastAsia="de-DE"/>
    </w:rPr>
  </w:style>
  <w:style w:type="character" w:styleId="Uwydatnienie">
    <w:name w:val="Emphasis"/>
    <w:qFormat/>
    <w:rsid w:val="00D27182"/>
    <w:rPr>
      <w:i/>
      <w:iCs/>
    </w:rPr>
  </w:style>
  <w:style w:type="character" w:styleId="HTML-akronim">
    <w:name w:val="HTML Acronym"/>
    <w:semiHidden/>
    <w:rsid w:val="00D27182"/>
  </w:style>
  <w:style w:type="character" w:styleId="HTML-przykad">
    <w:name w:val="HTML Sample"/>
    <w:semiHidden/>
    <w:rsid w:val="00D27182"/>
    <w:rPr>
      <w:rFonts w:ascii="Courier New" w:hAnsi="Courier New" w:cs="Courier New"/>
    </w:rPr>
  </w:style>
  <w:style w:type="character" w:styleId="HTML-kod">
    <w:name w:val="HTML Code"/>
    <w:semiHidden/>
    <w:rsid w:val="00D27182"/>
    <w:rPr>
      <w:rFonts w:ascii="Courier New" w:hAnsi="Courier New" w:cs="Courier New"/>
      <w:sz w:val="20"/>
      <w:szCs w:val="20"/>
    </w:rPr>
  </w:style>
  <w:style w:type="character" w:styleId="HTML-definicja">
    <w:name w:val="HTML Definition"/>
    <w:semiHidden/>
    <w:rsid w:val="00D27182"/>
    <w:rPr>
      <w:i/>
      <w:iCs/>
    </w:rPr>
  </w:style>
  <w:style w:type="character" w:styleId="HTML-staaszeroko">
    <w:name w:val="HTML Typewriter"/>
    <w:semiHidden/>
    <w:rsid w:val="00D27182"/>
    <w:rPr>
      <w:rFonts w:ascii="Courier New" w:hAnsi="Courier New" w:cs="Courier New"/>
      <w:sz w:val="20"/>
      <w:szCs w:val="20"/>
    </w:rPr>
  </w:style>
  <w:style w:type="character" w:styleId="HTML-klawiatura">
    <w:name w:val="HTML Keyboard"/>
    <w:semiHidden/>
    <w:rsid w:val="00D27182"/>
    <w:rPr>
      <w:rFonts w:ascii="Courier New" w:hAnsi="Courier New" w:cs="Courier New"/>
      <w:sz w:val="20"/>
      <w:szCs w:val="20"/>
    </w:rPr>
  </w:style>
  <w:style w:type="character" w:styleId="HTML-zmienna">
    <w:name w:val="HTML Variable"/>
    <w:semiHidden/>
    <w:rsid w:val="00D27182"/>
    <w:rPr>
      <w:i/>
      <w:iCs/>
    </w:rPr>
  </w:style>
  <w:style w:type="character" w:styleId="HTML-cytat">
    <w:name w:val="HTML Cite"/>
    <w:semiHidden/>
    <w:rsid w:val="00D27182"/>
    <w:rPr>
      <w:i/>
      <w:iCs/>
    </w:rPr>
  </w:style>
  <w:style w:type="table" w:styleId="Tabela-Efekty3D1">
    <w:name w:val="Table 3D effects 1"/>
    <w:basedOn w:val="Standardowy"/>
    <w:semiHidden/>
    <w:rsid w:val="00D27182"/>
    <w:pPr>
      <w:spacing w:after="0" w:line="240" w:lineRule="auto"/>
      <w:jc w:val="center"/>
    </w:pPr>
    <w:rPr>
      <w:rFonts w:ascii="Times New Roman" w:eastAsia="Times New Roman" w:hAnsi="Times New Roman" w:cs="Times New Roman"/>
      <w:sz w:val="20"/>
      <w:szCs w:val="20"/>
      <w:lang w:eastAsia="pl-P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D2">
    <w:name w:val="Table 3D effects 2"/>
    <w:basedOn w:val="Standardowy"/>
    <w:semiHidden/>
    <w:rsid w:val="00D27182"/>
    <w:pPr>
      <w:spacing w:after="0" w:line="240" w:lineRule="auto"/>
      <w:jc w:val="center"/>
    </w:pPr>
    <w:rPr>
      <w:rFonts w:ascii="Times New Roman" w:eastAsia="Times New Roman" w:hAnsi="Times New Roman" w:cs="Times New Roman"/>
      <w:sz w:val="20"/>
      <w:szCs w:val="20"/>
      <w:lang w:eastAsia="pl-P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D3">
    <w:name w:val="Table 3D effects 3"/>
    <w:basedOn w:val="Standardowy"/>
    <w:semiHidden/>
    <w:rsid w:val="00D27182"/>
    <w:pPr>
      <w:spacing w:after="0" w:line="240" w:lineRule="auto"/>
      <w:jc w:val="center"/>
    </w:pPr>
    <w:rPr>
      <w:rFonts w:ascii="Times New Roman" w:eastAsia="Times New Roman" w:hAnsi="Times New Roman" w:cs="Times New Roman"/>
      <w:sz w:val="20"/>
      <w:szCs w:val="20"/>
      <w:lang w:eastAsia="pl-P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Wspczesny">
    <w:name w:val="Table Contemporary"/>
    <w:basedOn w:val="Standardowy"/>
    <w:semiHidden/>
    <w:rsid w:val="00D27182"/>
    <w:pPr>
      <w:spacing w:after="0" w:line="240" w:lineRule="auto"/>
      <w:jc w:val="center"/>
    </w:pPr>
    <w:rPr>
      <w:rFonts w:ascii="Times New Roman" w:eastAsia="Times New Roman" w:hAnsi="Times New Roman" w:cs="Times New Roman"/>
      <w:sz w:val="20"/>
      <w:szCs w:val="20"/>
      <w:lang w:eastAsia="pl-P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Prosty1">
    <w:name w:val="Table Simple 1"/>
    <w:basedOn w:val="Standardowy"/>
    <w:semiHidden/>
    <w:rsid w:val="00D27182"/>
    <w:pPr>
      <w:spacing w:after="0" w:line="240" w:lineRule="auto"/>
      <w:jc w:val="center"/>
    </w:pPr>
    <w:rPr>
      <w:rFonts w:ascii="Times New Roman" w:eastAsia="Times New Roman" w:hAnsi="Times New Roman" w:cs="Times New Roman"/>
      <w:sz w:val="20"/>
      <w:szCs w:val="20"/>
      <w:lang w:eastAsia="pl-P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osty2">
    <w:name w:val="Table Simple 2"/>
    <w:basedOn w:val="Standardowy"/>
    <w:semiHidden/>
    <w:rsid w:val="00D27182"/>
    <w:pPr>
      <w:spacing w:after="0" w:line="240" w:lineRule="auto"/>
      <w:jc w:val="center"/>
    </w:pPr>
    <w:rPr>
      <w:rFonts w:ascii="Times New Roman" w:eastAsia="Times New Roman" w:hAnsi="Times New Roman" w:cs="Times New Roman"/>
      <w:sz w:val="20"/>
      <w:szCs w:val="20"/>
      <w:lang w:eastAsia="pl-P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osty3">
    <w:name w:val="Table Simple 3"/>
    <w:basedOn w:val="Standardowy"/>
    <w:semiHidden/>
    <w:rsid w:val="00D27182"/>
    <w:pPr>
      <w:spacing w:after="0" w:line="240" w:lineRule="auto"/>
      <w:jc w:val="center"/>
    </w:pPr>
    <w:rPr>
      <w:rFonts w:ascii="Times New Roman" w:eastAsia="Times New Roman" w:hAnsi="Times New Roman" w:cs="Times New Roman"/>
      <w:sz w:val="20"/>
      <w:szCs w:val="20"/>
      <w:lang w:eastAsia="pl-P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cki">
    <w:name w:val="Table Elegant"/>
    <w:basedOn w:val="Standardowy"/>
    <w:semiHidden/>
    <w:rsid w:val="00D27182"/>
    <w:pPr>
      <w:spacing w:after="0" w:line="240" w:lineRule="auto"/>
      <w:jc w:val="center"/>
    </w:pPr>
    <w:rPr>
      <w:rFonts w:ascii="Times New Roman" w:eastAsia="Times New Roman" w:hAnsi="Times New Roman" w:cs="Times New Roman"/>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Kolorowy1">
    <w:name w:val="Table Colorful 1"/>
    <w:basedOn w:val="Standardowy"/>
    <w:semiHidden/>
    <w:rsid w:val="00D27182"/>
    <w:pPr>
      <w:spacing w:after="0" w:line="240" w:lineRule="auto"/>
      <w:jc w:val="center"/>
    </w:pPr>
    <w:rPr>
      <w:rFonts w:ascii="Times New Roman" w:eastAsia="Times New Roman" w:hAnsi="Times New Roman" w:cs="Times New Roman"/>
      <w:color w:val="FFFFFF"/>
      <w:sz w:val="20"/>
      <w:szCs w:val="20"/>
      <w:lang w:eastAsia="pl-P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Kolorowy2">
    <w:name w:val="Table Colorful 2"/>
    <w:basedOn w:val="Standardowy"/>
    <w:semiHidden/>
    <w:rsid w:val="00D27182"/>
    <w:pPr>
      <w:spacing w:after="0" w:line="240" w:lineRule="auto"/>
      <w:jc w:val="center"/>
    </w:pPr>
    <w:rPr>
      <w:rFonts w:ascii="Times New Roman" w:eastAsia="Times New Roman" w:hAnsi="Times New Roman" w:cs="Times New Roman"/>
      <w:sz w:val="20"/>
      <w:szCs w:val="20"/>
      <w:lang w:eastAsia="pl-P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Kolorowy3">
    <w:name w:val="Table Colorful 3"/>
    <w:basedOn w:val="Standardowy"/>
    <w:semiHidden/>
    <w:rsid w:val="00D27182"/>
    <w:pPr>
      <w:spacing w:after="0" w:line="240" w:lineRule="auto"/>
      <w:jc w:val="center"/>
    </w:pPr>
    <w:rPr>
      <w:rFonts w:ascii="Times New Roman" w:eastAsia="Times New Roman" w:hAnsi="Times New Roman" w:cs="Times New Roman"/>
      <w:sz w:val="20"/>
      <w:szCs w:val="20"/>
      <w:lang w:eastAsia="pl-P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Klasyczny1">
    <w:name w:val="Table Classic 1"/>
    <w:basedOn w:val="Standardowy"/>
    <w:semiHidden/>
    <w:rsid w:val="00D27182"/>
    <w:pPr>
      <w:spacing w:after="0" w:line="240" w:lineRule="auto"/>
      <w:jc w:val="center"/>
    </w:pPr>
    <w:rPr>
      <w:rFonts w:ascii="Times New Roman" w:eastAsia="Times New Roman" w:hAnsi="Times New Roman" w:cs="Times New Roman"/>
      <w:sz w:val="20"/>
      <w:szCs w:val="20"/>
      <w:lang w:eastAsia="pl-P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2">
    <w:name w:val="Table Classic 2"/>
    <w:basedOn w:val="Standardowy"/>
    <w:semiHidden/>
    <w:rsid w:val="00D27182"/>
    <w:pPr>
      <w:spacing w:after="0" w:line="240" w:lineRule="auto"/>
      <w:jc w:val="center"/>
    </w:pPr>
    <w:rPr>
      <w:rFonts w:ascii="Times New Roman" w:eastAsia="Times New Roman" w:hAnsi="Times New Roman" w:cs="Times New Roman"/>
      <w:sz w:val="20"/>
      <w:szCs w:val="20"/>
      <w:lang w:eastAsia="pl-P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yczny3">
    <w:name w:val="Table Classic 3"/>
    <w:basedOn w:val="Standardowy"/>
    <w:semiHidden/>
    <w:rsid w:val="00D27182"/>
    <w:pPr>
      <w:spacing w:after="0" w:line="240" w:lineRule="auto"/>
      <w:jc w:val="center"/>
    </w:pPr>
    <w:rPr>
      <w:rFonts w:ascii="Times New Roman" w:eastAsia="Times New Roman" w:hAnsi="Times New Roman" w:cs="Times New Roman"/>
      <w:color w:val="000080"/>
      <w:sz w:val="20"/>
      <w:szCs w:val="20"/>
      <w:lang w:eastAsia="pl-P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yczny4">
    <w:name w:val="Table Classic 4"/>
    <w:basedOn w:val="Standardowy"/>
    <w:semiHidden/>
    <w:rsid w:val="00D27182"/>
    <w:pPr>
      <w:spacing w:after="0" w:line="240" w:lineRule="auto"/>
      <w:jc w:val="center"/>
    </w:pPr>
    <w:rPr>
      <w:rFonts w:ascii="Times New Roman" w:eastAsia="Times New Roman" w:hAnsi="Times New Roman" w:cs="Times New Roman"/>
      <w:sz w:val="20"/>
      <w:szCs w:val="20"/>
      <w:lang w:eastAsia="pl-P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Lista1">
    <w:name w:val="Table List 1"/>
    <w:basedOn w:val="Standardowy"/>
    <w:semiHidden/>
    <w:rsid w:val="00D27182"/>
    <w:pPr>
      <w:spacing w:after="0" w:line="240" w:lineRule="auto"/>
      <w:jc w:val="center"/>
    </w:pPr>
    <w:rPr>
      <w:rFonts w:ascii="Times New Roman" w:eastAsia="Times New Roman" w:hAnsi="Times New Roman" w:cs="Times New Roman"/>
      <w:sz w:val="20"/>
      <w:szCs w:val="20"/>
      <w:lang w:eastAsia="pl-P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2">
    <w:name w:val="Table List 2"/>
    <w:basedOn w:val="Standardowy"/>
    <w:semiHidden/>
    <w:rsid w:val="00D27182"/>
    <w:pPr>
      <w:spacing w:after="0" w:line="240" w:lineRule="auto"/>
      <w:jc w:val="center"/>
    </w:pPr>
    <w:rPr>
      <w:rFonts w:ascii="Times New Roman" w:eastAsia="Times New Roman" w:hAnsi="Times New Roman" w:cs="Times New Roman"/>
      <w:sz w:val="20"/>
      <w:szCs w:val="20"/>
      <w:lang w:eastAsia="pl-P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3">
    <w:name w:val="Table List 3"/>
    <w:basedOn w:val="Standardowy"/>
    <w:semiHidden/>
    <w:rsid w:val="00D27182"/>
    <w:pPr>
      <w:spacing w:after="0" w:line="240" w:lineRule="auto"/>
      <w:jc w:val="center"/>
    </w:pPr>
    <w:rPr>
      <w:rFonts w:ascii="Times New Roman" w:eastAsia="Times New Roman" w:hAnsi="Times New Roman" w:cs="Times New Roman"/>
      <w:sz w:val="20"/>
      <w:szCs w:val="20"/>
      <w:lang w:eastAsia="pl-P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Lista4">
    <w:name w:val="Table List 4"/>
    <w:basedOn w:val="Standardowy"/>
    <w:semiHidden/>
    <w:rsid w:val="00D27182"/>
    <w:pPr>
      <w:spacing w:after="0" w:line="240" w:lineRule="auto"/>
      <w:jc w:val="center"/>
    </w:pPr>
    <w:rPr>
      <w:rFonts w:ascii="Times New Roman" w:eastAsia="Times New Roman" w:hAnsi="Times New Roman" w:cs="Times New Roman"/>
      <w:sz w:val="20"/>
      <w:szCs w:val="20"/>
      <w:lang w:eastAsia="pl-P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Lista5">
    <w:name w:val="Table List 5"/>
    <w:basedOn w:val="Standardowy"/>
    <w:semiHidden/>
    <w:rsid w:val="00D27182"/>
    <w:pPr>
      <w:spacing w:after="0" w:line="240" w:lineRule="auto"/>
      <w:jc w:val="center"/>
    </w:pPr>
    <w:rPr>
      <w:rFonts w:ascii="Times New Roman" w:eastAsia="Times New Roman" w:hAnsi="Times New Roman" w:cs="Times New Roman"/>
      <w:sz w:val="20"/>
      <w:szCs w:val="20"/>
      <w:lang w:eastAsia="pl-P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Lista6">
    <w:name w:val="Table List 6"/>
    <w:basedOn w:val="Standardowy"/>
    <w:semiHidden/>
    <w:rsid w:val="00D27182"/>
    <w:pPr>
      <w:spacing w:after="0" w:line="240" w:lineRule="auto"/>
      <w:jc w:val="center"/>
    </w:pPr>
    <w:rPr>
      <w:rFonts w:ascii="Times New Roman" w:eastAsia="Times New Roman" w:hAnsi="Times New Roman" w:cs="Times New Roman"/>
      <w:sz w:val="20"/>
      <w:szCs w:val="20"/>
      <w:lang w:eastAsia="pl-P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Lista7">
    <w:name w:val="Table List 7"/>
    <w:basedOn w:val="Standardowy"/>
    <w:semiHidden/>
    <w:rsid w:val="00D27182"/>
    <w:pPr>
      <w:spacing w:after="0" w:line="240" w:lineRule="auto"/>
      <w:jc w:val="center"/>
    </w:pPr>
    <w:rPr>
      <w:rFonts w:ascii="Times New Roman" w:eastAsia="Times New Roman" w:hAnsi="Times New Roman" w:cs="Times New Roman"/>
      <w:sz w:val="20"/>
      <w:szCs w:val="20"/>
      <w:lang w:eastAsia="pl-P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Lista8">
    <w:name w:val="Table List 8"/>
    <w:basedOn w:val="Standardowy"/>
    <w:semiHidden/>
    <w:rsid w:val="00D27182"/>
    <w:pPr>
      <w:spacing w:after="0" w:line="240" w:lineRule="auto"/>
      <w:jc w:val="center"/>
    </w:pPr>
    <w:rPr>
      <w:rFonts w:ascii="Times New Roman" w:eastAsia="Times New Roman" w:hAnsi="Times New Roman" w:cs="Times New Roman"/>
      <w:sz w:val="20"/>
      <w:szCs w:val="20"/>
      <w:lang w:eastAsia="pl-P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esjonalny">
    <w:name w:val="Table Professional"/>
    <w:basedOn w:val="Standardowy"/>
    <w:semiHidden/>
    <w:rsid w:val="00D27182"/>
    <w:pPr>
      <w:spacing w:after="0" w:line="240" w:lineRule="auto"/>
      <w:jc w:val="center"/>
    </w:pPr>
    <w:rPr>
      <w:rFonts w:ascii="Times New Roman" w:eastAsia="Times New Roman" w:hAnsi="Times New Roman" w:cs="Times New Roman"/>
      <w:sz w:val="20"/>
      <w:szCs w:val="20"/>
      <w:lang w:eastAsia="pl-P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Siatka1">
    <w:name w:val="Table Grid 1"/>
    <w:basedOn w:val="Standardowy"/>
    <w:semiHidden/>
    <w:rsid w:val="00D27182"/>
    <w:pPr>
      <w:spacing w:after="0" w:line="240" w:lineRule="auto"/>
      <w:jc w:val="center"/>
    </w:pPr>
    <w:rPr>
      <w:rFonts w:ascii="Times New Roman" w:eastAsia="Times New Roman" w:hAnsi="Times New Roman" w:cs="Times New Roman"/>
      <w:sz w:val="20"/>
      <w:szCs w:val="20"/>
      <w:lang w:eastAsia="pl-P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atka2">
    <w:name w:val="Table Grid 2"/>
    <w:basedOn w:val="Standardowy"/>
    <w:semiHidden/>
    <w:rsid w:val="00D27182"/>
    <w:pPr>
      <w:spacing w:after="0" w:line="240" w:lineRule="auto"/>
      <w:jc w:val="center"/>
    </w:pPr>
    <w:rPr>
      <w:rFonts w:ascii="Times New Roman" w:eastAsia="Times New Roman" w:hAnsi="Times New Roman" w:cs="Times New Roman"/>
      <w:sz w:val="20"/>
      <w:szCs w:val="20"/>
      <w:lang w:eastAsia="pl-P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3">
    <w:name w:val="Table Grid 3"/>
    <w:basedOn w:val="Standardowy"/>
    <w:semiHidden/>
    <w:rsid w:val="00D27182"/>
    <w:pPr>
      <w:spacing w:after="0" w:line="240" w:lineRule="auto"/>
      <w:jc w:val="center"/>
    </w:pPr>
    <w:rPr>
      <w:rFonts w:ascii="Times New Roman" w:eastAsia="Times New Roman" w:hAnsi="Times New Roman" w:cs="Times New Roman"/>
      <w:sz w:val="20"/>
      <w:szCs w:val="20"/>
      <w:lang w:eastAsia="pl-P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4">
    <w:name w:val="Table Grid 4"/>
    <w:basedOn w:val="Standardowy"/>
    <w:semiHidden/>
    <w:rsid w:val="00D27182"/>
    <w:pPr>
      <w:spacing w:after="0" w:line="240" w:lineRule="auto"/>
      <w:jc w:val="center"/>
    </w:pPr>
    <w:rPr>
      <w:rFonts w:ascii="Times New Roman" w:eastAsia="Times New Roman" w:hAnsi="Times New Roman" w:cs="Times New Roman"/>
      <w:sz w:val="20"/>
      <w:szCs w:val="20"/>
      <w:lang w:eastAsia="pl-P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Siatka5">
    <w:name w:val="Table Grid 5"/>
    <w:basedOn w:val="Standardowy"/>
    <w:semiHidden/>
    <w:rsid w:val="00D27182"/>
    <w:pPr>
      <w:spacing w:after="0" w:line="240" w:lineRule="auto"/>
      <w:jc w:val="center"/>
    </w:pPr>
    <w:rPr>
      <w:rFonts w:ascii="Times New Roman" w:eastAsia="Times New Roman" w:hAnsi="Times New Roman" w:cs="Times New Roman"/>
      <w:sz w:val="20"/>
      <w:szCs w:val="20"/>
      <w:lang w:eastAsia="pl-P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6">
    <w:name w:val="Table Grid 6"/>
    <w:basedOn w:val="Standardowy"/>
    <w:semiHidden/>
    <w:rsid w:val="00D27182"/>
    <w:pPr>
      <w:spacing w:after="0" w:line="240" w:lineRule="auto"/>
      <w:jc w:val="center"/>
    </w:pPr>
    <w:rPr>
      <w:rFonts w:ascii="Times New Roman" w:eastAsia="Times New Roman" w:hAnsi="Times New Roman" w:cs="Times New Roman"/>
      <w:sz w:val="20"/>
      <w:szCs w:val="20"/>
      <w:lang w:eastAsia="pl-P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7">
    <w:name w:val="Table Grid 7"/>
    <w:basedOn w:val="Standardowy"/>
    <w:semiHidden/>
    <w:rsid w:val="00D27182"/>
    <w:pPr>
      <w:spacing w:after="0" w:line="240" w:lineRule="auto"/>
      <w:jc w:val="center"/>
    </w:pPr>
    <w:rPr>
      <w:rFonts w:ascii="Times New Roman" w:eastAsia="Times New Roman" w:hAnsi="Times New Roman" w:cs="Times New Roman"/>
      <w:b/>
      <w:bCs/>
      <w:sz w:val="20"/>
      <w:szCs w:val="20"/>
      <w:lang w:eastAsia="pl-P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8">
    <w:name w:val="Table Grid 8"/>
    <w:basedOn w:val="Standardowy"/>
    <w:semiHidden/>
    <w:rsid w:val="00D27182"/>
    <w:pPr>
      <w:spacing w:after="0" w:line="240" w:lineRule="auto"/>
      <w:jc w:val="center"/>
    </w:pPr>
    <w:rPr>
      <w:rFonts w:ascii="Times New Roman" w:eastAsia="Times New Roman" w:hAnsi="Times New Roman" w:cs="Times New Roman"/>
      <w:sz w:val="20"/>
      <w:szCs w:val="20"/>
      <w:lang w:eastAsia="pl-P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Kolumnowy1">
    <w:name w:val="Table Columns 1"/>
    <w:basedOn w:val="Standardowy"/>
    <w:semiHidden/>
    <w:rsid w:val="00D27182"/>
    <w:pPr>
      <w:spacing w:after="0" w:line="240" w:lineRule="auto"/>
      <w:jc w:val="center"/>
    </w:pPr>
    <w:rPr>
      <w:rFonts w:ascii="Times New Roman" w:eastAsia="Times New Roman" w:hAnsi="Times New Roman" w:cs="Times New Roman"/>
      <w:b/>
      <w:bCs/>
      <w:sz w:val="20"/>
      <w:szCs w:val="20"/>
      <w:lang w:eastAsia="pl-P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2">
    <w:name w:val="Table Columns 2"/>
    <w:basedOn w:val="Standardowy"/>
    <w:semiHidden/>
    <w:rsid w:val="00D27182"/>
    <w:pPr>
      <w:spacing w:after="0" w:line="240" w:lineRule="auto"/>
      <w:jc w:val="center"/>
    </w:pPr>
    <w:rPr>
      <w:rFonts w:ascii="Times New Roman" w:eastAsia="Times New Roman" w:hAnsi="Times New Roman" w:cs="Times New Roman"/>
      <w:b/>
      <w:bCs/>
      <w:sz w:val="20"/>
      <w:szCs w:val="20"/>
      <w:lang w:eastAsia="pl-PL"/>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3">
    <w:name w:val="Table Columns 3"/>
    <w:basedOn w:val="Standardowy"/>
    <w:semiHidden/>
    <w:rsid w:val="00D27182"/>
    <w:pPr>
      <w:spacing w:after="0" w:line="240" w:lineRule="auto"/>
      <w:jc w:val="center"/>
    </w:pPr>
    <w:rPr>
      <w:rFonts w:ascii="Times New Roman" w:eastAsia="Times New Roman" w:hAnsi="Times New Roman" w:cs="Times New Roman"/>
      <w:b/>
      <w:bCs/>
      <w:sz w:val="20"/>
      <w:szCs w:val="20"/>
      <w:lang w:eastAsia="pl-P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Kolumnowy4">
    <w:name w:val="Table Columns 4"/>
    <w:basedOn w:val="Standardowy"/>
    <w:semiHidden/>
    <w:rsid w:val="00D27182"/>
    <w:pPr>
      <w:spacing w:after="0" w:line="240" w:lineRule="auto"/>
      <w:jc w:val="center"/>
    </w:pPr>
    <w:rPr>
      <w:rFonts w:ascii="Times New Roman" w:eastAsia="Times New Roman" w:hAnsi="Times New Roman" w:cs="Times New Roman"/>
      <w:sz w:val="20"/>
      <w:szCs w:val="20"/>
      <w:lang w:eastAsia="pl-P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Kolumnowy5">
    <w:name w:val="Table Columns 5"/>
    <w:basedOn w:val="Standardowy"/>
    <w:semiHidden/>
    <w:rsid w:val="00D27182"/>
    <w:pPr>
      <w:spacing w:after="0" w:line="240" w:lineRule="auto"/>
      <w:jc w:val="center"/>
    </w:pPr>
    <w:rPr>
      <w:rFonts w:ascii="Times New Roman" w:eastAsia="Times New Roman" w:hAnsi="Times New Roman" w:cs="Times New Roman"/>
      <w:sz w:val="20"/>
      <w:szCs w:val="20"/>
      <w:lang w:eastAsia="pl-P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Delikatny1">
    <w:name w:val="Table Subtle 1"/>
    <w:basedOn w:val="Standardowy"/>
    <w:semiHidden/>
    <w:rsid w:val="00D27182"/>
    <w:pPr>
      <w:spacing w:after="0" w:line="240" w:lineRule="auto"/>
      <w:jc w:val="center"/>
    </w:pPr>
    <w:rPr>
      <w:rFonts w:ascii="Times New Roman" w:eastAsia="Times New Roman" w:hAnsi="Times New Roman" w:cs="Times New Roman"/>
      <w:sz w:val="20"/>
      <w:szCs w:val="20"/>
      <w:lang w:eastAsia="pl-P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elikatny2">
    <w:name w:val="Table Subtle 2"/>
    <w:basedOn w:val="Standardowy"/>
    <w:semiHidden/>
    <w:rsid w:val="00D27182"/>
    <w:pPr>
      <w:spacing w:after="0" w:line="240" w:lineRule="auto"/>
      <w:jc w:val="center"/>
    </w:pPr>
    <w:rPr>
      <w:rFonts w:ascii="Times New Roman" w:eastAsia="Times New Roman" w:hAnsi="Times New Roman" w:cs="Times New Roman"/>
      <w:sz w:val="20"/>
      <w:szCs w:val="20"/>
      <w:lang w:eastAsia="pl-P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ieWeb1">
    <w:name w:val="Table Web 1"/>
    <w:basedOn w:val="Standardowy"/>
    <w:semiHidden/>
    <w:rsid w:val="00D27182"/>
    <w:pPr>
      <w:spacing w:after="0" w:line="240" w:lineRule="auto"/>
      <w:jc w:val="center"/>
    </w:pPr>
    <w:rPr>
      <w:rFonts w:ascii="Times New Roman" w:eastAsia="Times New Roman" w:hAnsi="Times New Roman" w:cs="Times New Roman"/>
      <w:sz w:val="20"/>
      <w:szCs w:val="20"/>
      <w:lang w:eastAsia="pl-P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2">
    <w:name w:val="Table Web 2"/>
    <w:basedOn w:val="Standardowy"/>
    <w:semiHidden/>
    <w:rsid w:val="00D27182"/>
    <w:pPr>
      <w:spacing w:after="0" w:line="240" w:lineRule="auto"/>
      <w:jc w:val="center"/>
    </w:pPr>
    <w:rPr>
      <w:rFonts w:ascii="Times New Roman" w:eastAsia="Times New Roman" w:hAnsi="Times New Roman" w:cs="Times New Roman"/>
      <w:sz w:val="20"/>
      <w:szCs w:val="20"/>
      <w:lang w:eastAsia="pl-P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3">
    <w:name w:val="Table Web 3"/>
    <w:basedOn w:val="Standardowy"/>
    <w:rsid w:val="00D27182"/>
    <w:pPr>
      <w:spacing w:after="0" w:line="240" w:lineRule="auto"/>
      <w:jc w:val="center"/>
    </w:pPr>
    <w:rPr>
      <w:rFonts w:ascii="Times New Roman" w:eastAsia="Times New Roman" w:hAnsi="Times New Roman" w:cs="Times New Roman"/>
      <w:sz w:val="20"/>
      <w:szCs w:val="20"/>
      <w:lang w:eastAsia="pl-P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Motyw">
    <w:name w:val="Table Theme"/>
    <w:basedOn w:val="Standardowy"/>
    <w:rsid w:val="00D27182"/>
    <w:pPr>
      <w:spacing w:after="0" w:line="240" w:lineRule="auto"/>
      <w:jc w:val="center"/>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kumentu">
    <w:name w:val="Document Map"/>
    <w:basedOn w:val="Normalny"/>
    <w:link w:val="MapadokumentuZnak"/>
    <w:semiHidden/>
    <w:rsid w:val="00D27182"/>
    <w:pPr>
      <w:shd w:val="clear" w:color="auto" w:fill="000080"/>
      <w:spacing w:after="0" w:line="240" w:lineRule="auto"/>
    </w:pPr>
    <w:rPr>
      <w:rFonts w:ascii="Tahoma" w:eastAsia="Times New Roman" w:hAnsi="Tahoma" w:cs="Tahoma"/>
      <w:sz w:val="20"/>
      <w:szCs w:val="20"/>
      <w:lang w:val="en-US" w:eastAsia="de-DE"/>
    </w:rPr>
  </w:style>
  <w:style w:type="character" w:customStyle="1" w:styleId="MapadokumentuZnak">
    <w:name w:val="Mapa dokumentu Znak"/>
    <w:basedOn w:val="Domylnaczcionkaakapitu"/>
    <w:link w:val="Mapadokumentu"/>
    <w:semiHidden/>
    <w:rsid w:val="00D27182"/>
    <w:rPr>
      <w:rFonts w:ascii="Tahoma" w:eastAsia="Times New Roman" w:hAnsi="Tahoma" w:cs="Tahoma"/>
      <w:sz w:val="20"/>
      <w:szCs w:val="20"/>
      <w:shd w:val="clear" w:color="auto" w:fill="000080"/>
      <w:lang w:val="en-US" w:eastAsia="de-DE"/>
    </w:rPr>
  </w:style>
  <w:style w:type="paragraph" w:styleId="Tekstprzypisukocowego">
    <w:name w:val="endnote text"/>
    <w:basedOn w:val="Normalny"/>
    <w:link w:val="TekstprzypisukocowegoZnak"/>
    <w:semiHidden/>
    <w:rsid w:val="00D27182"/>
    <w:pPr>
      <w:spacing w:after="0" w:line="240" w:lineRule="auto"/>
    </w:pPr>
    <w:rPr>
      <w:rFonts w:ascii="Times New Roman" w:eastAsia="Times New Roman" w:hAnsi="Times New Roman" w:cs="Times New Roman"/>
      <w:sz w:val="20"/>
      <w:szCs w:val="20"/>
      <w:lang w:val="en-US" w:eastAsia="de-DE"/>
    </w:rPr>
  </w:style>
  <w:style w:type="character" w:customStyle="1" w:styleId="TekstprzypisukocowegoZnak">
    <w:name w:val="Tekst przypisu końcowego Znak"/>
    <w:basedOn w:val="Domylnaczcionkaakapitu"/>
    <w:link w:val="Tekstprzypisukocowego"/>
    <w:semiHidden/>
    <w:rsid w:val="00D27182"/>
    <w:rPr>
      <w:rFonts w:ascii="Times New Roman" w:eastAsia="Times New Roman" w:hAnsi="Times New Roman" w:cs="Times New Roman"/>
      <w:sz w:val="20"/>
      <w:szCs w:val="20"/>
      <w:lang w:val="en-US" w:eastAsia="de-DE"/>
    </w:rPr>
  </w:style>
  <w:style w:type="character" w:customStyle="1" w:styleId="RepTableBoldZchn">
    <w:name w:val="Rep Table Bold Zchn"/>
    <w:link w:val="RepTableBold"/>
    <w:rsid w:val="00D27182"/>
    <w:rPr>
      <w:rFonts w:ascii="Times New Roman" w:eastAsia="Times New Roman" w:hAnsi="Times New Roman" w:cs="Times New Roman"/>
      <w:b/>
      <w:bCs/>
      <w:sz w:val="20"/>
      <w:szCs w:val="20"/>
      <w:lang w:val="en-US" w:eastAsia="x-none"/>
    </w:rPr>
  </w:style>
  <w:style w:type="character" w:customStyle="1" w:styleId="RepEditorNote">
    <w:name w:val="Rep Editor Note"/>
    <w:rsid w:val="00D27182"/>
    <w:rPr>
      <w:color w:val="0000FF"/>
    </w:rPr>
  </w:style>
  <w:style w:type="character" w:customStyle="1" w:styleId="RepTextoption">
    <w:name w:val="Rep Textoption"/>
    <w:rsid w:val="00D27182"/>
    <w:rPr>
      <w:color w:val="FF0000"/>
    </w:rPr>
  </w:style>
  <w:style w:type="paragraph" w:customStyle="1" w:styleId="RepAppendix4">
    <w:name w:val="Rep Appendix 4"/>
    <w:basedOn w:val="RepStandard"/>
    <w:next w:val="RepStandard"/>
    <w:rsid w:val="00D27182"/>
    <w:pPr>
      <w:numPr>
        <w:ilvl w:val="3"/>
        <w:numId w:val="14"/>
      </w:numPr>
      <w:spacing w:before="480" w:after="240"/>
    </w:pPr>
    <w:rPr>
      <w:b/>
      <w:sz w:val="24"/>
    </w:rPr>
  </w:style>
  <w:style w:type="paragraph" w:customStyle="1" w:styleId="RepSupertitle">
    <w:name w:val="Rep Supertitle"/>
    <w:basedOn w:val="RepStandard"/>
    <w:next w:val="RepStandard"/>
    <w:rsid w:val="00D27182"/>
    <w:pPr>
      <w:jc w:val="center"/>
    </w:pPr>
    <w:rPr>
      <w:b/>
      <w:bCs/>
      <w:sz w:val="72"/>
      <w:lang w:val="en-GB"/>
    </w:rPr>
  </w:style>
  <w:style w:type="paragraph" w:customStyle="1" w:styleId="RepAppendix5">
    <w:name w:val="Rep Appendix 5"/>
    <w:basedOn w:val="RepStandard"/>
    <w:next w:val="RepStandard"/>
    <w:rsid w:val="00D27182"/>
    <w:pPr>
      <w:numPr>
        <w:ilvl w:val="4"/>
        <w:numId w:val="13"/>
      </w:numPr>
      <w:spacing w:before="480" w:after="240"/>
      <w:outlineLvl w:val="4"/>
    </w:pPr>
    <w:rPr>
      <w:b/>
      <w:bCs/>
      <w:sz w:val="24"/>
    </w:rPr>
  </w:style>
  <w:style w:type="paragraph" w:customStyle="1" w:styleId="RepAppendix6">
    <w:name w:val="Rep Appendix 6"/>
    <w:basedOn w:val="RepStandard"/>
    <w:next w:val="RepStandard"/>
    <w:rsid w:val="00D27182"/>
    <w:pPr>
      <w:numPr>
        <w:ilvl w:val="5"/>
        <w:numId w:val="13"/>
      </w:numPr>
      <w:spacing w:before="480" w:after="240"/>
      <w:outlineLvl w:val="5"/>
    </w:pPr>
    <w:rPr>
      <w:b/>
      <w:sz w:val="24"/>
    </w:rPr>
  </w:style>
  <w:style w:type="paragraph" w:customStyle="1" w:styleId="RepSubtitleBold">
    <w:name w:val="Rep Subtitle Bold"/>
    <w:basedOn w:val="RepTitleBold"/>
    <w:rsid w:val="00D27182"/>
    <w:rPr>
      <w:sz w:val="32"/>
    </w:rPr>
  </w:style>
  <w:style w:type="paragraph" w:customStyle="1" w:styleId="Inhaltsverzeichnisberschrift">
    <w:name w:val="Inhaltsverzeichnisüberschrift"/>
    <w:basedOn w:val="Nagwek1"/>
    <w:next w:val="Normalny"/>
    <w:uiPriority w:val="39"/>
    <w:semiHidden/>
    <w:unhideWhenUsed/>
    <w:qFormat/>
    <w:rsid w:val="00D27182"/>
    <w:pPr>
      <w:keepNext/>
      <w:widowControl/>
      <w:numPr>
        <w:numId w:val="0"/>
      </w:numPr>
      <w:spacing w:before="240" w:after="60"/>
      <w:jc w:val="left"/>
      <w:outlineLvl w:val="9"/>
    </w:pPr>
    <w:rPr>
      <w:rFonts w:ascii="Cambria" w:eastAsia="Times New Roman" w:hAnsi="Cambria"/>
      <w:kern w:val="32"/>
      <w:sz w:val="32"/>
      <w:szCs w:val="32"/>
      <w:lang w:eastAsia="de-DE"/>
    </w:rPr>
  </w:style>
  <w:style w:type="paragraph" w:customStyle="1" w:styleId="IntensivesZitat">
    <w:name w:val="Intensives Zitat"/>
    <w:basedOn w:val="Normalny"/>
    <w:next w:val="Normalny"/>
    <w:link w:val="IntensivesZitatZchn"/>
    <w:uiPriority w:val="30"/>
    <w:qFormat/>
    <w:rsid w:val="00D27182"/>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lang w:val="en-US" w:eastAsia="x-none"/>
    </w:rPr>
  </w:style>
  <w:style w:type="character" w:customStyle="1" w:styleId="IntensivesZitatZchn">
    <w:name w:val="Intensives Zitat Zchn"/>
    <w:link w:val="IntensivesZitat"/>
    <w:uiPriority w:val="30"/>
    <w:rsid w:val="00D27182"/>
    <w:rPr>
      <w:rFonts w:ascii="Times New Roman" w:eastAsia="Times New Roman" w:hAnsi="Times New Roman" w:cs="Times New Roman"/>
      <w:b/>
      <w:bCs/>
      <w:i/>
      <w:iCs/>
      <w:color w:val="4F81BD"/>
      <w:lang w:val="en-US" w:eastAsia="x-none"/>
    </w:rPr>
  </w:style>
  <w:style w:type="paragraph" w:customStyle="1" w:styleId="KeinLeerraum">
    <w:name w:val="Kein Leerraum"/>
    <w:uiPriority w:val="1"/>
    <w:qFormat/>
    <w:rsid w:val="00D27182"/>
    <w:pPr>
      <w:spacing w:after="0" w:line="240" w:lineRule="auto"/>
    </w:pPr>
    <w:rPr>
      <w:rFonts w:ascii="Times New Roman" w:eastAsia="Times New Roman" w:hAnsi="Times New Roman" w:cs="Times New Roman"/>
      <w:lang w:val="en-US" w:eastAsia="de-DE"/>
    </w:rPr>
  </w:style>
  <w:style w:type="paragraph" w:customStyle="1" w:styleId="Listenabsatz">
    <w:name w:val="Listenabsatz"/>
    <w:basedOn w:val="Normalny"/>
    <w:uiPriority w:val="34"/>
    <w:qFormat/>
    <w:rsid w:val="00D27182"/>
    <w:pPr>
      <w:spacing w:after="0" w:line="240" w:lineRule="auto"/>
      <w:ind w:left="708"/>
    </w:pPr>
    <w:rPr>
      <w:rFonts w:ascii="Times New Roman" w:eastAsia="Times New Roman" w:hAnsi="Times New Roman" w:cs="Times New Roman"/>
      <w:lang w:val="en-US" w:eastAsia="de-DE"/>
    </w:rPr>
  </w:style>
  <w:style w:type="paragraph" w:customStyle="1" w:styleId="Literaturverzeichnis">
    <w:name w:val="Literaturverzeichnis"/>
    <w:basedOn w:val="Normalny"/>
    <w:next w:val="Normalny"/>
    <w:uiPriority w:val="37"/>
    <w:semiHidden/>
    <w:unhideWhenUsed/>
    <w:rsid w:val="00D27182"/>
    <w:pPr>
      <w:spacing w:after="0" w:line="240" w:lineRule="auto"/>
    </w:pPr>
    <w:rPr>
      <w:rFonts w:ascii="Times New Roman" w:eastAsia="Times New Roman" w:hAnsi="Times New Roman" w:cs="Times New Roman"/>
      <w:lang w:val="en-US" w:eastAsia="de-DE"/>
    </w:rPr>
  </w:style>
  <w:style w:type="paragraph" w:customStyle="1" w:styleId="Zitat">
    <w:name w:val="Zitat"/>
    <w:basedOn w:val="Normalny"/>
    <w:next w:val="Normalny"/>
    <w:link w:val="ZitatZchn"/>
    <w:uiPriority w:val="29"/>
    <w:qFormat/>
    <w:rsid w:val="00D27182"/>
    <w:pPr>
      <w:spacing w:after="0" w:line="240" w:lineRule="auto"/>
    </w:pPr>
    <w:rPr>
      <w:rFonts w:ascii="Times New Roman" w:eastAsia="Times New Roman" w:hAnsi="Times New Roman" w:cs="Times New Roman"/>
      <w:i/>
      <w:iCs/>
      <w:color w:val="000000"/>
      <w:lang w:val="en-US" w:eastAsia="x-none"/>
    </w:rPr>
  </w:style>
  <w:style w:type="character" w:customStyle="1" w:styleId="ZitatZchn">
    <w:name w:val="Zitat Zchn"/>
    <w:link w:val="Zitat"/>
    <w:uiPriority w:val="29"/>
    <w:rsid w:val="00D27182"/>
    <w:rPr>
      <w:rFonts w:ascii="Times New Roman" w:eastAsia="Times New Roman" w:hAnsi="Times New Roman" w:cs="Times New Roman"/>
      <w:i/>
      <w:iCs/>
      <w:color w:val="000000"/>
      <w:lang w:val="en-US" w:eastAsia="x-none"/>
    </w:rPr>
  </w:style>
  <w:style w:type="paragraph" w:customStyle="1" w:styleId="berarbeitung">
    <w:name w:val="Überarbeitung"/>
    <w:hidden/>
    <w:uiPriority w:val="99"/>
    <w:semiHidden/>
    <w:rsid w:val="00D27182"/>
    <w:pPr>
      <w:spacing w:after="0" w:line="240" w:lineRule="auto"/>
    </w:pPr>
    <w:rPr>
      <w:rFonts w:ascii="Times New Roman" w:eastAsia="Times New Roman" w:hAnsi="Times New Roman" w:cs="Times New Roman"/>
      <w:lang w:val="en-US" w:eastAsia="de-DE"/>
    </w:rPr>
  </w:style>
  <w:style w:type="paragraph" w:customStyle="1" w:styleId="Default">
    <w:name w:val="Default"/>
    <w:rsid w:val="00D2718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TableText9pt">
    <w:name w:val="Table Text 9pt"/>
    <w:basedOn w:val="Normalny"/>
    <w:link w:val="TableText9ptChar"/>
    <w:rsid w:val="00D27182"/>
    <w:pPr>
      <w:keepLines/>
      <w:overflowPunct w:val="0"/>
      <w:autoSpaceDE w:val="0"/>
      <w:autoSpaceDN w:val="0"/>
      <w:adjustRightInd w:val="0"/>
      <w:spacing w:before="40" w:after="0" w:line="240" w:lineRule="auto"/>
      <w:textAlignment w:val="baseline"/>
    </w:pPr>
    <w:rPr>
      <w:rFonts w:ascii="Times New Roman" w:eastAsia="Times New Roman" w:hAnsi="Times New Roman" w:cs="Times New Roman"/>
      <w:sz w:val="18"/>
      <w:szCs w:val="20"/>
      <w:lang w:val="de-DE" w:eastAsia="de-DE"/>
    </w:rPr>
  </w:style>
  <w:style w:type="character" w:customStyle="1" w:styleId="TableText9ptChar">
    <w:name w:val="Table Text 9pt Char"/>
    <w:link w:val="TableText9pt"/>
    <w:rsid w:val="00D27182"/>
    <w:rPr>
      <w:rFonts w:ascii="Times New Roman" w:eastAsia="Times New Roman" w:hAnsi="Times New Roman" w:cs="Times New Roman"/>
      <w:sz w:val="18"/>
      <w:szCs w:val="20"/>
      <w:lang w:val="de-DE" w:eastAsia="de-DE"/>
    </w:rPr>
  </w:style>
  <w:style w:type="paragraph" w:customStyle="1" w:styleId="TableText">
    <w:name w:val="TableText"/>
    <w:aliases w:val="DAR011"/>
    <w:basedOn w:val="Normalny"/>
    <w:link w:val="TableTextChar"/>
    <w:qFormat/>
    <w:rsid w:val="00D27182"/>
    <w:pPr>
      <w:keepNext/>
      <w:spacing w:after="0" w:line="240" w:lineRule="auto"/>
    </w:pPr>
    <w:rPr>
      <w:rFonts w:ascii="Times New Roman" w:eastAsia="Times New Roman" w:hAnsi="Times New Roman" w:cs="Times New Roman"/>
      <w:sz w:val="20"/>
      <w:szCs w:val="20"/>
      <w:lang w:val="en-GB" w:eastAsia="de-DE"/>
    </w:rPr>
  </w:style>
  <w:style w:type="character" w:customStyle="1" w:styleId="TableTextChar">
    <w:name w:val="TableText Char"/>
    <w:aliases w:val="DAR011 Char"/>
    <w:link w:val="TableText"/>
    <w:rsid w:val="00D27182"/>
    <w:rPr>
      <w:rFonts w:ascii="Times New Roman" w:eastAsia="Times New Roman" w:hAnsi="Times New Roman" w:cs="Times New Roman"/>
      <w:sz w:val="20"/>
      <w:szCs w:val="20"/>
      <w:lang w:val="en-GB" w:eastAsia="de-DE"/>
    </w:rPr>
  </w:style>
  <w:style w:type="paragraph" w:customStyle="1" w:styleId="OECD-BASIS-TEXT">
    <w:name w:val="OECD-BASIS-TEXT"/>
    <w:aliases w:val="BT"/>
    <w:link w:val="OECD-BASIS-TEXTChar"/>
    <w:qFormat/>
    <w:rsid w:val="00D27182"/>
    <w:pPr>
      <w:tabs>
        <w:tab w:val="left" w:pos="720"/>
      </w:tabs>
      <w:spacing w:after="0" w:line="280" w:lineRule="exact"/>
      <w:jc w:val="both"/>
    </w:pPr>
    <w:rPr>
      <w:rFonts w:ascii="Times New Roman" w:eastAsia="Times New Roman" w:hAnsi="Times New Roman" w:cs="Times New Roman"/>
      <w:color w:val="000000"/>
      <w:lang w:val="en-GB"/>
    </w:rPr>
  </w:style>
  <w:style w:type="character" w:customStyle="1" w:styleId="OECD-BASIS-TEXTChar">
    <w:name w:val="OECD-BASIS-TEXT Char"/>
    <w:aliases w:val="BT Char"/>
    <w:link w:val="OECD-BASIS-TEXT"/>
    <w:rsid w:val="00D27182"/>
    <w:rPr>
      <w:rFonts w:ascii="Times New Roman" w:eastAsia="Times New Roman" w:hAnsi="Times New Roman" w:cs="Times New Roman"/>
      <w:color w:val="000000"/>
      <w:lang w:val="en-GB"/>
    </w:rPr>
  </w:style>
  <w:style w:type="character" w:customStyle="1" w:styleId="ZwykytekstZnak1">
    <w:name w:val="Zwykły tekst Znak1"/>
    <w:aliases w:val="Left Znak"/>
    <w:link w:val="Zwykytekst"/>
    <w:uiPriority w:val="99"/>
    <w:semiHidden/>
    <w:locked/>
    <w:rsid w:val="00D27182"/>
    <w:rPr>
      <w:rFonts w:ascii="Courier New" w:eastAsia="Times New Roman" w:hAnsi="Courier New" w:cs="Courier New"/>
      <w:sz w:val="20"/>
      <w:szCs w:val="20"/>
      <w:lang w:val="en-US" w:eastAsia="de-DE"/>
    </w:rPr>
  </w:style>
  <w:style w:type="paragraph" w:customStyle="1" w:styleId="Zwykytekst1">
    <w:name w:val="Zwykły tekst1"/>
    <w:basedOn w:val="Normalny"/>
    <w:rsid w:val="00D27182"/>
    <w:pPr>
      <w:spacing w:after="0" w:line="240" w:lineRule="auto"/>
    </w:pPr>
    <w:rPr>
      <w:rFonts w:ascii="Courier New" w:eastAsia="Times New Roman" w:hAnsi="Courier New" w:cs="Courier New"/>
      <w:sz w:val="20"/>
      <w:szCs w:val="20"/>
      <w:lang w:val="en-US" w:eastAsia="zh-CN"/>
    </w:rPr>
  </w:style>
  <w:style w:type="paragraph" w:customStyle="1" w:styleId="Zwykytekst2">
    <w:name w:val="Zwykły tekst2"/>
    <w:basedOn w:val="Normalny"/>
    <w:rsid w:val="00D27182"/>
    <w:pPr>
      <w:spacing w:after="0" w:line="240" w:lineRule="auto"/>
    </w:pPr>
    <w:rPr>
      <w:rFonts w:ascii="Courier New" w:eastAsia="Times New Roman" w:hAnsi="Courier New" w:cs="Courier New"/>
      <w:lang w:val="en-US" w:eastAsia="zh-CN"/>
    </w:rPr>
  </w:style>
  <w:style w:type="paragraph" w:customStyle="1" w:styleId="Zwykytekst20">
    <w:name w:val="Zwykły tekst2"/>
    <w:basedOn w:val="Normalny"/>
    <w:rsid w:val="00D27182"/>
    <w:pPr>
      <w:spacing w:after="0" w:line="240" w:lineRule="auto"/>
    </w:pPr>
    <w:rPr>
      <w:rFonts w:ascii="Courier New" w:eastAsia="Times New Roman" w:hAnsi="Courier New" w:cs="Courier New"/>
      <w:sz w:val="20"/>
      <w:szCs w:val="20"/>
      <w:lang w:eastAsia="zh-CN"/>
    </w:rPr>
  </w:style>
  <w:style w:type="character" w:customStyle="1" w:styleId="Odwoaniedokomentarza2">
    <w:name w:val="Odwołanie do komentarza2"/>
    <w:rsid w:val="00D27182"/>
    <w:rPr>
      <w:sz w:val="16"/>
      <w:szCs w:val="16"/>
    </w:rPr>
  </w:style>
  <w:style w:type="paragraph" w:styleId="Akapitzlist">
    <w:name w:val="List Paragraph"/>
    <w:basedOn w:val="Normalny"/>
    <w:uiPriority w:val="34"/>
    <w:qFormat/>
    <w:rsid w:val="00D27182"/>
    <w:pPr>
      <w:tabs>
        <w:tab w:val="left" w:pos="720"/>
      </w:tabs>
      <w:spacing w:after="240" w:line="240" w:lineRule="auto"/>
      <w:ind w:left="720"/>
      <w:contextualSpacing/>
    </w:pPr>
    <w:rPr>
      <w:rFonts w:ascii="Times New Roman" w:eastAsia="Times New Roman" w:hAnsi="Times New Roman" w:cs="Times New Roman"/>
      <w:sz w:val="24"/>
      <w:szCs w:val="24"/>
      <w:lang w:val="en-GB"/>
    </w:rPr>
  </w:style>
  <w:style w:type="paragraph" w:styleId="Poprawka">
    <w:name w:val="Revision"/>
    <w:hidden/>
    <w:uiPriority w:val="99"/>
    <w:semiHidden/>
    <w:rsid w:val="0070004F"/>
    <w:pPr>
      <w:spacing w:after="0" w:line="240" w:lineRule="auto"/>
    </w:pPr>
  </w:style>
  <w:style w:type="character" w:styleId="Odwoanieprzypisukocowego">
    <w:name w:val="endnote reference"/>
    <w:basedOn w:val="Domylnaczcionkaakapitu"/>
    <w:uiPriority w:val="99"/>
    <w:semiHidden/>
    <w:unhideWhenUsed/>
    <w:rsid w:val="002C692E"/>
    <w:rPr>
      <w:vertAlign w:val="superscript"/>
    </w:rPr>
  </w:style>
  <w:style w:type="character" w:customStyle="1" w:styleId="cf01">
    <w:name w:val="cf01"/>
    <w:basedOn w:val="Domylnaczcionkaakapitu"/>
    <w:rsid w:val="009C39F2"/>
    <w:rPr>
      <w:rFonts w:ascii="Segoe UI" w:hAnsi="Segoe UI" w:cs="Segoe UI" w:hint="default"/>
      <w:sz w:val="18"/>
      <w:szCs w:val="18"/>
    </w:rPr>
  </w:style>
  <w:style w:type="character" w:customStyle="1" w:styleId="cf11">
    <w:name w:val="cf11"/>
    <w:basedOn w:val="Domylnaczcionkaakapitu"/>
    <w:rsid w:val="009C39F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5306">
      <w:bodyDiv w:val="1"/>
      <w:marLeft w:val="0"/>
      <w:marRight w:val="0"/>
      <w:marTop w:val="0"/>
      <w:marBottom w:val="0"/>
      <w:divBdr>
        <w:top w:val="none" w:sz="0" w:space="0" w:color="auto"/>
        <w:left w:val="none" w:sz="0" w:space="0" w:color="auto"/>
        <w:bottom w:val="none" w:sz="0" w:space="0" w:color="auto"/>
        <w:right w:val="none" w:sz="0" w:space="0" w:color="auto"/>
      </w:divBdr>
    </w:div>
    <w:div w:id="445078116">
      <w:bodyDiv w:val="1"/>
      <w:marLeft w:val="0"/>
      <w:marRight w:val="0"/>
      <w:marTop w:val="0"/>
      <w:marBottom w:val="0"/>
      <w:divBdr>
        <w:top w:val="none" w:sz="0" w:space="0" w:color="auto"/>
        <w:left w:val="none" w:sz="0" w:space="0" w:color="auto"/>
        <w:bottom w:val="none" w:sz="0" w:space="0" w:color="auto"/>
        <w:right w:val="none" w:sz="0" w:space="0" w:color="auto"/>
      </w:divBdr>
    </w:div>
    <w:div w:id="734933994">
      <w:bodyDiv w:val="1"/>
      <w:marLeft w:val="0"/>
      <w:marRight w:val="0"/>
      <w:marTop w:val="0"/>
      <w:marBottom w:val="0"/>
      <w:divBdr>
        <w:top w:val="none" w:sz="0" w:space="0" w:color="auto"/>
        <w:left w:val="none" w:sz="0" w:space="0" w:color="auto"/>
        <w:bottom w:val="none" w:sz="0" w:space="0" w:color="auto"/>
        <w:right w:val="none" w:sz="0" w:space="0" w:color="auto"/>
      </w:divBdr>
    </w:div>
    <w:div w:id="899630010">
      <w:bodyDiv w:val="1"/>
      <w:marLeft w:val="0"/>
      <w:marRight w:val="0"/>
      <w:marTop w:val="0"/>
      <w:marBottom w:val="0"/>
      <w:divBdr>
        <w:top w:val="none" w:sz="0" w:space="0" w:color="auto"/>
        <w:left w:val="none" w:sz="0" w:space="0" w:color="auto"/>
        <w:bottom w:val="none" w:sz="0" w:space="0" w:color="auto"/>
        <w:right w:val="none" w:sz="0" w:space="0" w:color="auto"/>
      </w:divBdr>
    </w:div>
    <w:div w:id="1139570270">
      <w:bodyDiv w:val="1"/>
      <w:marLeft w:val="0"/>
      <w:marRight w:val="0"/>
      <w:marTop w:val="0"/>
      <w:marBottom w:val="0"/>
      <w:divBdr>
        <w:top w:val="none" w:sz="0" w:space="0" w:color="auto"/>
        <w:left w:val="none" w:sz="0" w:space="0" w:color="auto"/>
        <w:bottom w:val="none" w:sz="0" w:space="0" w:color="auto"/>
        <w:right w:val="none" w:sz="0" w:space="0" w:color="auto"/>
      </w:divBdr>
    </w:div>
    <w:div w:id="1636788980">
      <w:bodyDiv w:val="1"/>
      <w:marLeft w:val="0"/>
      <w:marRight w:val="0"/>
      <w:marTop w:val="0"/>
      <w:marBottom w:val="0"/>
      <w:divBdr>
        <w:top w:val="none" w:sz="0" w:space="0" w:color="auto"/>
        <w:left w:val="none" w:sz="0" w:space="0" w:color="auto"/>
        <w:bottom w:val="none" w:sz="0" w:space="0" w:color="auto"/>
        <w:right w:val="none" w:sz="0" w:space="0" w:color="auto"/>
      </w:divBdr>
    </w:div>
    <w:div w:id="209165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22" Type="http://schemas.openxmlformats.org/officeDocument/2006/relationships/customXml" Target="../customXml/item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D60820484FBDB46AC0D220867F3D3EF" ma:contentTypeVersion="25" ma:contentTypeDescription="Utwórz nowy dokument." ma:contentTypeScope="" ma:versionID="22e605d5b697dbed69e055546d851ebc">
  <xsd:schema xmlns:xsd="http://www.w3.org/2001/XMLSchema" xmlns:xs="http://www.w3.org/2001/XMLSchema" xmlns:p="http://schemas.microsoft.com/office/2006/metadata/properties" xmlns:ns2="http://schemas.microsoft.com/sharepoint/v3/fields" xmlns:ns3="18e99bd9-3676-457d-a4a4-3104c69b0bba" xmlns:ns4="78ef3c58-ef4e-47b1-81aa-e586009f3759" targetNamespace="http://schemas.microsoft.com/office/2006/metadata/properties" ma:root="true" ma:fieldsID="04cceac06c2427185868d54ba096b35b" ns2:_="" ns3:_="" ns4:_="">
    <xsd:import namespace="http://schemas.microsoft.com/sharepoint/v3/fields"/>
    <xsd:import namespace="18e99bd9-3676-457d-a4a4-3104c69b0bba"/>
    <xsd:import namespace="78ef3c58-ef4e-47b1-81aa-e586009f3759"/>
    <xsd:element name="properties">
      <xsd:complexType>
        <xsd:sequence>
          <xsd:element name="documentManagement">
            <xsd:complexType>
              <xsd:all>
                <xsd:element ref="ns2:_DCDateCreated" minOccurs="0"/>
                <xsd:element ref="ns2:_DCDateModified" minOccurs="0"/>
                <xsd:element ref="ns2:_LastPrinted" minOccurs="0"/>
                <xsd:element ref="ns2:_Version"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_Flow_SignoffStatus"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2" nillable="true" ma:displayName="Data utworzenia" ma:description="Data utworzenia tego zasobu" ma:format="DateTime" ma:internalName="_DCDateCreated">
      <xsd:simpleType>
        <xsd:restriction base="dms:DateTime"/>
      </xsd:simpleType>
    </xsd:element>
    <xsd:element name="_DCDateModified" ma:index="3" nillable="true" ma:displayName="Data modyfikacji" ma:description="Data ostatniej modyfikacji tego zasobu" ma:format="DateTime" ma:internalName="_DCDateModified">
      <xsd:simpleType>
        <xsd:restriction base="dms:DateTime"/>
      </xsd:simpleType>
    </xsd:element>
    <xsd:element name="_LastPrinted" ma:index="4" nillable="true" ma:displayName="Ostatnio drukowane" ma:format="DateTime" ma:internalName="_LastPrinted">
      <xsd:simpleType>
        <xsd:restriction base="dms:DateTime"/>
      </xsd:simpleType>
    </xsd:element>
    <xsd:element name="_Version" ma:index="6" nillable="true" ma:displayName="Wersja"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e99bd9-3676-457d-a4a4-3104c69b0bba" elementFormDefault="qualified">
    <xsd:import namespace="http://schemas.microsoft.com/office/2006/documentManagement/types"/>
    <xsd:import namespace="http://schemas.microsoft.com/office/infopath/2007/PartnerControls"/>
    <xsd:element name="SharedWithUsers" ma:index="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Udostępnione dla — szczegóły" ma:internalName="SharedWithDetails" ma:readOnly="true">
      <xsd:simpleType>
        <xsd:restriction base="dms:Note">
          <xsd:maxLength value="255"/>
        </xsd:restriction>
      </xsd:simpleType>
    </xsd:element>
    <xsd:element name="TaxCatchAll" ma:index="29" nillable="true" ma:displayName="Taxonomy Catch All Column" ma:hidden="true" ma:list="{0c579f76-e863-48fc-990a-dc563a494ff4}" ma:internalName="TaxCatchAll" ma:showField="CatchAllData" ma:web="18e99bd9-3676-457d-a4a4-3104c69b0b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ef3c58-ef4e-47b1-81aa-e586009f3759"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Flow_SignoffStatus" ma:index="22" nillable="true" ma:displayName="Stan zatwierdzenia" ma:internalName="Stan_x0020_zatwierdzenia">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Tagi obrazów" ma:readOnly="false" ma:fieldId="{5cf76f15-5ced-4ddc-b409-7134ff3c332f}" ma:taxonomyMulti="true" ma:sspId="f60875a2-41c9-4349-90fc-882e1be924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
        <xsd:element ref="dcterms:created" minOccurs="0" maxOccurs="1"/>
        <xsd:element ref="dc:identifier" minOccurs="0" maxOccurs="1"/>
        <xsd:element name="contentType" minOccurs="0" maxOccurs="1" type="xsd:string" ma:index="11" ma:displayName="Typ zawartości"/>
        <xsd:element ref="dc:title" minOccurs="0" maxOccurs="1" ma:index="1"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_DCDateModified xmlns="http://schemas.microsoft.com/sharepoint/v3/fields" xsi:nil="true"/>
    <_LastPrinted xmlns="http://schemas.microsoft.com/sharepoint/v3/fields" xsi:nil="true"/>
    <lcf76f155ced4ddcb4097134ff3c332f xmlns="78ef3c58-ef4e-47b1-81aa-e586009f3759">
      <Terms xmlns="http://schemas.microsoft.com/office/infopath/2007/PartnerControls"/>
    </lcf76f155ced4ddcb4097134ff3c332f>
    <_Flow_SignoffStatus xmlns="78ef3c58-ef4e-47b1-81aa-e586009f3759" xsi:nil="true"/>
    <TaxCatchAll xmlns="18e99bd9-3676-457d-a4a4-3104c69b0bba" xsi:nil="true"/>
    <_DCDateCreated xmlns="http://schemas.microsoft.com/sharepoint/v3/fields" xsi:nil="true"/>
  </documentManagement>
</p:properties>
</file>

<file path=customXml/itemProps1.xml><?xml version="1.0" encoding="utf-8"?>
<ds:datastoreItem xmlns:ds="http://schemas.openxmlformats.org/officeDocument/2006/customXml" ds:itemID="{4D602B5D-4CBD-4848-BE16-D20944784273}">
  <ds:schemaRefs>
    <ds:schemaRef ds:uri="http://schemas.openxmlformats.org/officeDocument/2006/bibliography"/>
  </ds:schemaRefs>
</ds:datastoreItem>
</file>

<file path=customXml/itemProps2.xml><?xml version="1.0" encoding="utf-8"?>
<ds:datastoreItem xmlns:ds="http://schemas.openxmlformats.org/officeDocument/2006/customXml" ds:itemID="{43A677C6-39C3-465A-ABB0-242D539E6A85}"/>
</file>

<file path=customXml/itemProps3.xml><?xml version="1.0" encoding="utf-8"?>
<ds:datastoreItem xmlns:ds="http://schemas.openxmlformats.org/officeDocument/2006/customXml" ds:itemID="{BAEDCD85-3F9A-498D-AC62-D3DAB0077D04}"/>
</file>

<file path=customXml/itemProps4.xml><?xml version="1.0" encoding="utf-8"?>
<ds:datastoreItem xmlns:ds="http://schemas.openxmlformats.org/officeDocument/2006/customXml" ds:itemID="{43C5F0FD-2A2A-4AFF-9F90-CC0BEFA558E4}"/>
</file>

<file path=docProps/app.xml><?xml version="1.0" encoding="utf-8"?>
<Properties xmlns="http://schemas.openxmlformats.org/officeDocument/2006/extended-properties" xmlns:vt="http://schemas.openxmlformats.org/officeDocument/2006/docPropsVTypes">
  <Template>Normal</Template>
  <TotalTime>2</TotalTime>
  <Pages>18</Pages>
  <Words>6086</Words>
  <Characters>36517</Characters>
  <Application>Microsoft Office Word</Application>
  <DocSecurity>0</DocSecurity>
  <Lines>304</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Jagła</dc:creator>
  <cp:keywords/>
  <dc:description/>
  <cp:lastModifiedBy>Ziemiecki Grzegorz</cp:lastModifiedBy>
  <cp:revision>4</cp:revision>
  <cp:lastPrinted>2023-01-10T08:43:00Z</cp:lastPrinted>
  <dcterms:created xsi:type="dcterms:W3CDTF">2025-07-17T12:11:00Z</dcterms:created>
  <dcterms:modified xsi:type="dcterms:W3CDTF">2025-07-17T14:26:00Z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0x0101003D60820484FBDB46AC0D220867F3D3EF</vt:lpwstr>
  </property>
</Properties>
</file>